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A21" w:rsidRPr="007E381B" w:rsidRDefault="00115A21" w:rsidP="007E381B">
      <w:pPr>
        <w:keepNext/>
        <w:spacing w:after="0" w:line="240" w:lineRule="auto"/>
        <w:outlineLvl w:val="3"/>
        <w:rPr>
          <w:rFonts w:ascii="Times New Roman" w:eastAsia="Times New Roman" w:hAnsi="Times New Roman" w:cs="Times New Roman"/>
          <w:b/>
          <w:bCs/>
          <w:caps/>
          <w:color w:val="000000"/>
          <w:sz w:val="28"/>
          <w:szCs w:val="28"/>
          <w:lang w:eastAsia="ru-RU"/>
        </w:rPr>
      </w:pPr>
      <w:r w:rsidRPr="00115A21">
        <w:rPr>
          <w:rFonts w:ascii="Times New Roman" w:eastAsia="Times New Roman" w:hAnsi="Times New Roman" w:cs="Times New Roman"/>
          <w:b/>
          <w:bCs/>
          <w:caps/>
          <w:color w:val="000000"/>
          <w:sz w:val="28"/>
          <w:szCs w:val="28"/>
          <w:lang w:val="uk-UA" w:eastAsia="ru-RU"/>
        </w:rPr>
        <w:t>РОЗДІЛ 12. РЕАЛЬНІ ГАЗИ</w:t>
      </w:r>
    </w:p>
    <w:p w:rsidR="00115A21" w:rsidRPr="007E381B" w:rsidRDefault="00115A21" w:rsidP="007E381B">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115A21">
        <w:rPr>
          <w:rFonts w:ascii="Times New Roman" w:eastAsia="Times New Roman" w:hAnsi="Times New Roman" w:cs="Times New Roman"/>
          <w:b/>
          <w:bCs/>
          <w:color w:val="000000"/>
          <w:kern w:val="36"/>
          <w:sz w:val="28"/>
          <w:szCs w:val="28"/>
          <w:lang w:val="uk-UA" w:eastAsia="ru-RU"/>
        </w:rPr>
        <w:t>12.1. Природа молекулярних сил</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Все, що розглядали досі, стосувалось ідеального газу. Знімаємо чергове обмеження і переходимо до розгляду реальних газів.</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Відхилення від законів ідеального газу мають як кількісний, так і якісний характер. Кількісне відхилення як раз не таке страшне. Просто рівняння </w:t>
      </w:r>
      <w:proofErr w:type="spellStart"/>
      <w:r w:rsidRPr="00115A21">
        <w:rPr>
          <w:rFonts w:ascii="Times New Roman" w:eastAsia="Times New Roman" w:hAnsi="Times New Roman" w:cs="Times New Roman"/>
          <w:color w:val="000000"/>
          <w:sz w:val="28"/>
          <w:szCs w:val="28"/>
          <w:lang w:val="uk-UA" w:eastAsia="ru-RU"/>
        </w:rPr>
        <w:t>Клапейрона-Менделеєва</w:t>
      </w:r>
      <w:proofErr w:type="spellEnd"/>
      <w:r w:rsidRPr="00115A21">
        <w:rPr>
          <w:rFonts w:ascii="Times New Roman" w:eastAsia="Times New Roman" w:hAnsi="Times New Roman" w:cs="Times New Roman"/>
          <w:color w:val="000000"/>
          <w:sz w:val="28"/>
          <w:szCs w:val="28"/>
          <w:lang w:val="uk-UA" w:eastAsia="ru-RU"/>
        </w:rPr>
        <w:t xml:space="preserve"> виконується лише наближено, але все ж таки хід залежності у деяких інтервалах зміни параметрів зберігається. Гірше із якісними відхиленнями. Наприклад, у рівнянні </w:t>
      </w:r>
      <w:proofErr w:type="spellStart"/>
      <w:r w:rsidRPr="00115A21">
        <w:rPr>
          <w:rFonts w:ascii="Times New Roman" w:eastAsia="Times New Roman" w:hAnsi="Times New Roman" w:cs="Times New Roman"/>
          <w:color w:val="000000"/>
          <w:sz w:val="28"/>
          <w:szCs w:val="28"/>
          <w:lang w:val="uk-UA" w:eastAsia="ru-RU"/>
        </w:rPr>
        <w:t>Клапейрона-Менделеєва</w:t>
      </w:r>
      <w:proofErr w:type="spellEnd"/>
      <w:r w:rsidRPr="00115A21">
        <w:rPr>
          <w:rFonts w:ascii="Times New Roman" w:eastAsia="Times New Roman" w:hAnsi="Times New Roman" w:cs="Times New Roman"/>
          <w:color w:val="000000"/>
          <w:sz w:val="28"/>
          <w:szCs w:val="28"/>
          <w:lang w:val="uk-UA" w:eastAsia="ru-RU"/>
        </w:rPr>
        <w:t xml:space="preserve"> немає хоч натяку на перехід газів у рідкий та твердий стан.</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Відхилення від теорії ідеального газу найбільшою мірою пов’язані із припущеннями, які були введені при створенні моделі ідеального газу : нехтуванням розмірами молекул та їхньою взаємодією. Ці припущення можливі у дуже розріджених газах, але у загальному випадку вони некоректні.</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Які сили взаємодії між молекулами треба враховувати при створенні теорії реальних газів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Одразу виключимо із розгляду </w:t>
      </w:r>
      <w:r w:rsidRPr="00115A21">
        <w:rPr>
          <w:rFonts w:ascii="Times New Roman" w:eastAsia="Times New Roman" w:hAnsi="Times New Roman" w:cs="Times New Roman"/>
          <w:color w:val="000000"/>
          <w:sz w:val="28"/>
          <w:szCs w:val="28"/>
          <w:u w:val="single"/>
          <w:lang w:val="uk-UA" w:eastAsia="ru-RU"/>
        </w:rPr>
        <w:t>хімічні</w:t>
      </w:r>
      <w:r w:rsidRPr="00115A21">
        <w:rPr>
          <w:rFonts w:ascii="Times New Roman" w:eastAsia="Times New Roman" w:hAnsi="Times New Roman" w:cs="Times New Roman"/>
          <w:color w:val="000000"/>
          <w:sz w:val="28"/>
          <w:szCs w:val="28"/>
          <w:lang w:val="uk-UA" w:eastAsia="ru-RU"/>
        </w:rPr>
        <w:t> (</w:t>
      </w:r>
      <w:r w:rsidRPr="00115A21">
        <w:rPr>
          <w:rFonts w:ascii="Times New Roman" w:eastAsia="Times New Roman" w:hAnsi="Times New Roman" w:cs="Times New Roman"/>
          <w:color w:val="000000"/>
          <w:sz w:val="28"/>
          <w:szCs w:val="28"/>
          <w:u w:val="single"/>
          <w:lang w:val="uk-UA" w:eastAsia="ru-RU"/>
        </w:rPr>
        <w:t>валентні</w:t>
      </w:r>
      <w:r w:rsidRPr="00115A21">
        <w:rPr>
          <w:rFonts w:ascii="Times New Roman" w:eastAsia="Times New Roman" w:hAnsi="Times New Roman" w:cs="Times New Roman"/>
          <w:color w:val="000000"/>
          <w:sz w:val="28"/>
          <w:szCs w:val="28"/>
          <w:lang w:val="uk-UA" w:eastAsia="ru-RU"/>
        </w:rPr>
        <w:t>) сили, які призводять до утворення нових хімічних речовин.</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Сили, не пов’язані із хімічною взаємодією, мають </w:t>
      </w:r>
      <w:proofErr w:type="spellStart"/>
      <w:r w:rsidRPr="00115A21">
        <w:rPr>
          <w:rFonts w:ascii="Times New Roman" w:eastAsia="Times New Roman" w:hAnsi="Times New Roman" w:cs="Times New Roman"/>
          <w:color w:val="000000"/>
          <w:sz w:val="28"/>
          <w:szCs w:val="28"/>
          <w:lang w:val="uk-UA" w:eastAsia="ru-RU"/>
        </w:rPr>
        <w:t>назву </w:t>
      </w:r>
      <w:r w:rsidRPr="00115A21">
        <w:rPr>
          <w:rFonts w:ascii="Times New Roman" w:eastAsia="Times New Roman" w:hAnsi="Times New Roman" w:cs="Times New Roman"/>
          <w:color w:val="000000"/>
          <w:sz w:val="28"/>
          <w:szCs w:val="28"/>
          <w:u w:val="single"/>
          <w:lang w:val="uk-UA" w:eastAsia="ru-RU"/>
        </w:rPr>
        <w:t>молекулярн</w:t>
      </w:r>
      <w:proofErr w:type="spellEnd"/>
      <w:r w:rsidRPr="00115A21">
        <w:rPr>
          <w:rFonts w:ascii="Times New Roman" w:eastAsia="Times New Roman" w:hAnsi="Times New Roman" w:cs="Times New Roman"/>
          <w:color w:val="000000"/>
          <w:sz w:val="28"/>
          <w:szCs w:val="28"/>
          <w:u w:val="single"/>
          <w:lang w:val="uk-UA" w:eastAsia="ru-RU"/>
        </w:rPr>
        <w:t>і</w:t>
      </w:r>
      <w:r w:rsidRPr="00115A21">
        <w:rPr>
          <w:rFonts w:ascii="Times New Roman" w:eastAsia="Times New Roman" w:hAnsi="Times New Roman" w:cs="Times New Roman"/>
          <w:color w:val="000000"/>
          <w:sz w:val="28"/>
          <w:szCs w:val="28"/>
          <w:lang w:val="uk-UA" w:eastAsia="ru-RU"/>
        </w:rPr>
        <w:t> сили, і вони мають досить різноманітну природу.</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Якщо газ іонізований (наприклад плазма – квазінейтральний газ позитивних і негативних іонів), то виникають сили </w:t>
      </w:r>
      <w:r w:rsidRPr="00115A21">
        <w:rPr>
          <w:rFonts w:ascii="Times New Roman" w:eastAsia="Times New Roman" w:hAnsi="Times New Roman" w:cs="Times New Roman"/>
          <w:color w:val="000000"/>
          <w:sz w:val="28"/>
          <w:szCs w:val="28"/>
          <w:u w:val="single"/>
          <w:lang w:val="uk-UA" w:eastAsia="ru-RU"/>
        </w:rPr>
        <w:t>кулонівського притягання і відштовхування</w:t>
      </w:r>
      <w:r w:rsidRPr="00115A21">
        <w:rPr>
          <w:rFonts w:ascii="Times New Roman" w:eastAsia="Times New Roman" w:hAnsi="Times New Roman" w:cs="Times New Roman"/>
          <w:color w:val="000000"/>
          <w:sz w:val="28"/>
          <w:szCs w:val="28"/>
          <w:lang w:val="uk-UA" w:eastAsia="ru-RU"/>
        </w:rPr>
        <w:t> між іонами. Плазму розглядають у спецкурсах, ми не будемо на ній зупинятись.</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Ми будемо розглядати реальні гази, що складаються з </w:t>
      </w:r>
      <w:proofErr w:type="spellStart"/>
      <w:r w:rsidRPr="00115A21">
        <w:rPr>
          <w:rFonts w:ascii="Times New Roman" w:eastAsia="Times New Roman" w:hAnsi="Times New Roman" w:cs="Times New Roman"/>
          <w:color w:val="000000"/>
          <w:sz w:val="28"/>
          <w:szCs w:val="28"/>
          <w:lang w:val="uk-UA" w:eastAsia="ru-RU"/>
        </w:rPr>
        <w:t>електрично</w:t>
      </w:r>
      <w:proofErr w:type="spellEnd"/>
      <w:r w:rsidRPr="00115A21">
        <w:rPr>
          <w:rFonts w:ascii="Times New Roman" w:eastAsia="Times New Roman" w:hAnsi="Times New Roman" w:cs="Times New Roman"/>
          <w:color w:val="000000"/>
          <w:sz w:val="28"/>
          <w:szCs w:val="28"/>
          <w:lang w:val="uk-UA" w:eastAsia="ru-RU"/>
        </w:rPr>
        <w:t xml:space="preserve"> нейтральних молекул і атомів. Молекулярні сили у такому випадку будуть зводитись до сил </w:t>
      </w:r>
      <w:r w:rsidRPr="00115A21">
        <w:rPr>
          <w:rFonts w:ascii="Times New Roman" w:eastAsia="Times New Roman" w:hAnsi="Times New Roman" w:cs="Times New Roman"/>
          <w:color w:val="000000"/>
          <w:sz w:val="28"/>
          <w:szCs w:val="28"/>
          <w:u w:val="single"/>
          <w:lang w:val="uk-UA" w:eastAsia="ru-RU"/>
        </w:rPr>
        <w:t>електричної взаємодії</w:t>
      </w:r>
      <w:r w:rsidRPr="00115A21">
        <w:rPr>
          <w:rFonts w:ascii="Times New Roman" w:eastAsia="Times New Roman" w:hAnsi="Times New Roman" w:cs="Times New Roman"/>
          <w:color w:val="000000"/>
          <w:sz w:val="28"/>
          <w:szCs w:val="28"/>
          <w:lang w:val="uk-UA" w:eastAsia="ru-RU"/>
        </w:rPr>
        <w:t> (не кулонівської !!!) між елементарними зарядами, з яких збудовані атоми і молекули. Строго пояснити виникнення таких сил неможливо без квантової механіки, тому розглянемо тільки якісно.</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На відносно великих відстанях (електронні оболонки не перекриваються) між молекулами діють сили притягання, що мають назву </w:t>
      </w:r>
      <w:r w:rsidRPr="00115A21">
        <w:rPr>
          <w:rFonts w:ascii="Times New Roman" w:eastAsia="Times New Roman" w:hAnsi="Times New Roman" w:cs="Times New Roman"/>
          <w:color w:val="000000"/>
          <w:sz w:val="28"/>
          <w:szCs w:val="28"/>
          <w:u w:val="single"/>
          <w:lang w:val="uk-UA" w:eastAsia="ru-RU"/>
        </w:rPr>
        <w:t xml:space="preserve">сил </w:t>
      </w:r>
      <w:proofErr w:type="spellStart"/>
      <w:r w:rsidRPr="00115A21">
        <w:rPr>
          <w:rFonts w:ascii="Times New Roman" w:eastAsia="Times New Roman" w:hAnsi="Times New Roman" w:cs="Times New Roman"/>
          <w:color w:val="000000"/>
          <w:sz w:val="28"/>
          <w:szCs w:val="28"/>
          <w:u w:val="single"/>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(голландського вченого, що заклав основу молекулярної теорії реальних газів).</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Яким чином виникають сили взаємодії між </w:t>
      </w:r>
      <w:proofErr w:type="spellStart"/>
      <w:r w:rsidRPr="00115A21">
        <w:rPr>
          <w:rFonts w:ascii="Times New Roman" w:eastAsia="Times New Roman" w:hAnsi="Times New Roman" w:cs="Times New Roman"/>
          <w:color w:val="000000"/>
          <w:sz w:val="28"/>
          <w:szCs w:val="28"/>
          <w:lang w:val="uk-UA" w:eastAsia="ru-RU"/>
        </w:rPr>
        <w:t>електрично</w:t>
      </w:r>
      <w:proofErr w:type="spellEnd"/>
      <w:r w:rsidRPr="00115A21">
        <w:rPr>
          <w:rFonts w:ascii="Times New Roman" w:eastAsia="Times New Roman" w:hAnsi="Times New Roman" w:cs="Times New Roman"/>
          <w:color w:val="000000"/>
          <w:sz w:val="28"/>
          <w:szCs w:val="28"/>
          <w:lang w:val="uk-UA" w:eastAsia="ru-RU"/>
        </w:rPr>
        <w:t xml:space="preserve"> нейтральними об’єктами ? По-перше, заряди всередині атома не суміщені у одній точці, а просторово розділені. Тому навколо атома є локальне електричне поле, що дуже швидко спадає із відстанню. По-друге, під дією зовнішнього поля або просто флуктуації заряди у атомі можуть додатково зміщуватись це називається </w:t>
      </w:r>
      <w:r w:rsidRPr="00115A21">
        <w:rPr>
          <w:rFonts w:ascii="Times New Roman" w:eastAsia="Times New Roman" w:hAnsi="Times New Roman" w:cs="Times New Roman"/>
          <w:color w:val="000000"/>
          <w:sz w:val="28"/>
          <w:szCs w:val="28"/>
          <w:u w:val="single"/>
          <w:lang w:val="uk-UA" w:eastAsia="ru-RU"/>
        </w:rPr>
        <w:t>електричною поляризацією</w:t>
      </w:r>
      <w:r w:rsidRPr="00115A21">
        <w:rPr>
          <w:rFonts w:ascii="Times New Roman" w:eastAsia="Times New Roman" w:hAnsi="Times New Roman" w:cs="Times New Roman"/>
          <w:color w:val="000000"/>
          <w:sz w:val="28"/>
          <w:szCs w:val="28"/>
          <w:lang w:val="uk-UA" w:eastAsia="ru-RU"/>
        </w:rPr>
        <w:t> (на відміну від оптичної).</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 xml:space="preserve">          Якщо молекула має сталий дипольний момент (перший випадок), вона називається полярною. При зближенні такі молекули намагаються розвернутись таким чином, щоб зблизились різнойменні заряди. При цьому </w:t>
      </w:r>
      <w:proofErr w:type="spellStart"/>
      <w:r w:rsidRPr="00115A21">
        <w:rPr>
          <w:rFonts w:ascii="Times New Roman" w:eastAsia="Times New Roman" w:hAnsi="Times New Roman" w:cs="Times New Roman"/>
          <w:color w:val="000000"/>
          <w:sz w:val="28"/>
          <w:szCs w:val="28"/>
          <w:lang w:val="uk-UA" w:eastAsia="ru-RU"/>
        </w:rPr>
        <w:t>виникають </w:t>
      </w:r>
      <w:r w:rsidRPr="00115A21">
        <w:rPr>
          <w:rFonts w:ascii="Times New Roman" w:eastAsia="Times New Roman" w:hAnsi="Times New Roman" w:cs="Times New Roman"/>
          <w:color w:val="000000"/>
          <w:sz w:val="28"/>
          <w:szCs w:val="28"/>
          <w:u w:val="single"/>
          <w:lang w:val="uk-UA" w:eastAsia="ru-RU"/>
        </w:rPr>
        <w:t>дипольно-орієнта</w:t>
      </w:r>
      <w:proofErr w:type="spellEnd"/>
      <w:r w:rsidRPr="00115A21">
        <w:rPr>
          <w:rFonts w:ascii="Times New Roman" w:eastAsia="Times New Roman" w:hAnsi="Times New Roman" w:cs="Times New Roman"/>
          <w:color w:val="000000"/>
          <w:sz w:val="28"/>
          <w:szCs w:val="28"/>
          <w:u w:val="single"/>
          <w:lang w:val="uk-UA" w:eastAsia="ru-RU"/>
        </w:rPr>
        <w:t>ційні</w:t>
      </w:r>
      <w:r w:rsidRPr="00115A21">
        <w:rPr>
          <w:rFonts w:ascii="Times New Roman" w:eastAsia="Times New Roman" w:hAnsi="Times New Roman" w:cs="Times New Roman"/>
          <w:color w:val="000000"/>
          <w:sz w:val="28"/>
          <w:szCs w:val="28"/>
          <w:lang w:val="uk-UA" w:eastAsia="ru-RU"/>
        </w:rPr>
        <w:t xml:space="preserve"> сили взаємодії.  Якщо молекули не мають </w:t>
      </w:r>
      <w:r w:rsidRPr="00115A21">
        <w:rPr>
          <w:rFonts w:ascii="Times New Roman" w:eastAsia="Times New Roman" w:hAnsi="Times New Roman" w:cs="Times New Roman"/>
          <w:color w:val="000000"/>
          <w:sz w:val="28"/>
          <w:szCs w:val="28"/>
          <w:lang w:val="uk-UA" w:eastAsia="ru-RU"/>
        </w:rPr>
        <w:lastRenderedPageBreak/>
        <w:t>власного дипольного моменту, вони можуть його набути (другий випадок). Одна молекула поляризується, і її електричне поле може викликати поляризацію наближеної до неї молекули і т.д. Поляризовані молекули теж притягаються різнойменними зарядами (оскільки позитивний заряд наводить негативний), а сили притягання називаються </w:t>
      </w:r>
      <w:r w:rsidRPr="00115A21">
        <w:rPr>
          <w:rFonts w:ascii="Times New Roman" w:eastAsia="Times New Roman" w:hAnsi="Times New Roman" w:cs="Times New Roman"/>
          <w:color w:val="000000"/>
          <w:sz w:val="28"/>
          <w:szCs w:val="28"/>
          <w:u w:val="single"/>
          <w:lang w:val="uk-UA" w:eastAsia="ru-RU"/>
        </w:rPr>
        <w:t>дисперсійними</w:t>
      </w:r>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Сили притягання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(рис.12.1.1) залежать від відстані за законом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Ця потенціальна енергія має назву </w:t>
      </w:r>
      <w:r w:rsidRPr="00115A21">
        <w:rPr>
          <w:rFonts w:ascii="Times New Roman" w:eastAsia="Times New Roman" w:hAnsi="Times New Roman" w:cs="Times New Roman"/>
          <w:b/>
          <w:bCs/>
          <w:color w:val="000000"/>
          <w:sz w:val="28"/>
          <w:szCs w:val="28"/>
          <w:u w:val="single"/>
          <w:lang w:val="uk-UA" w:eastAsia="ru-RU"/>
        </w:rPr>
        <w:t xml:space="preserve">потенціал </w:t>
      </w:r>
      <w:proofErr w:type="spellStart"/>
      <w:r w:rsidRPr="00115A21">
        <w:rPr>
          <w:rFonts w:ascii="Times New Roman" w:eastAsia="Times New Roman" w:hAnsi="Times New Roman" w:cs="Times New Roman"/>
          <w:b/>
          <w:bCs/>
          <w:color w:val="000000"/>
          <w:sz w:val="28"/>
          <w:szCs w:val="28"/>
          <w:u w:val="single"/>
          <w:lang w:val="uk-UA" w:eastAsia="ru-RU"/>
        </w:rPr>
        <w:t>Леннарда-Джонса</w:t>
      </w:r>
      <w:proofErr w:type="spellEnd"/>
      <w:r w:rsidRPr="00115A21">
        <w:rPr>
          <w:rFonts w:ascii="Times New Roman" w:eastAsia="Times New Roman" w:hAnsi="Times New Roman" w:cs="Times New Roman"/>
          <w:color w:val="000000"/>
          <w:sz w:val="28"/>
          <w:szCs w:val="28"/>
          <w:lang w:val="uk-UA" w:eastAsia="ru-RU"/>
        </w:rPr>
        <w:t xml:space="preserve">. Він зображений на рис.12.1.2. Він отриманий у припущенні, що взаємодіють лише дві молекули, а втручання третьої не впливає на їх взаємодію. Хоч це і не завжди так, але потенціал </w:t>
      </w:r>
      <w:proofErr w:type="spellStart"/>
      <w:r w:rsidRPr="00115A21">
        <w:rPr>
          <w:rFonts w:ascii="Times New Roman" w:eastAsia="Times New Roman" w:hAnsi="Times New Roman" w:cs="Times New Roman"/>
          <w:color w:val="000000"/>
          <w:sz w:val="28"/>
          <w:szCs w:val="28"/>
          <w:lang w:val="uk-UA" w:eastAsia="ru-RU"/>
        </w:rPr>
        <w:t>Леннарда-Джонса</w:t>
      </w:r>
      <w:proofErr w:type="spellEnd"/>
      <w:r w:rsidRPr="00115A21">
        <w:rPr>
          <w:rFonts w:ascii="Times New Roman" w:eastAsia="Times New Roman" w:hAnsi="Times New Roman" w:cs="Times New Roman"/>
          <w:color w:val="000000"/>
          <w:sz w:val="28"/>
          <w:szCs w:val="28"/>
          <w:lang w:val="uk-UA" w:eastAsia="ru-RU"/>
        </w:rPr>
        <w:t xml:space="preserve"> широко вживається у теорії газів і рідин.</w:t>
      </w:r>
    </w:p>
    <w:p w:rsidR="00115A21" w:rsidRPr="007E381B" w:rsidRDefault="00115A21" w:rsidP="007E381B">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115A21">
        <w:rPr>
          <w:rFonts w:ascii="Times New Roman" w:eastAsia="Times New Roman" w:hAnsi="Times New Roman" w:cs="Times New Roman"/>
          <w:b/>
          <w:bCs/>
          <w:color w:val="000000"/>
          <w:kern w:val="36"/>
          <w:sz w:val="28"/>
          <w:szCs w:val="28"/>
          <w:lang w:val="uk-UA" w:eastAsia="ru-RU"/>
        </w:rPr>
        <w:t xml:space="preserve">12.2. Рівняння </w:t>
      </w:r>
      <w:proofErr w:type="spellStart"/>
      <w:r w:rsidRPr="00115A21">
        <w:rPr>
          <w:rFonts w:ascii="Times New Roman" w:eastAsia="Times New Roman" w:hAnsi="Times New Roman" w:cs="Times New Roman"/>
          <w:b/>
          <w:bCs/>
          <w:color w:val="000000"/>
          <w:kern w:val="36"/>
          <w:sz w:val="28"/>
          <w:szCs w:val="28"/>
          <w:lang w:val="uk-UA" w:eastAsia="ru-RU"/>
        </w:rPr>
        <w:t>Ван-дер-Ваальса</w:t>
      </w:r>
      <w:proofErr w:type="spellEnd"/>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Тепер перейдемо до отримання рівняння стану реального газу, і почнемо позбавлятись обмежень.</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u w:val="single"/>
          <w:lang w:val="uk-UA" w:eastAsia="ru-RU"/>
        </w:rPr>
        <w:t>Сили відштовхування</w:t>
      </w:r>
      <w:r w:rsidRPr="00115A21">
        <w:rPr>
          <w:rFonts w:ascii="Times New Roman" w:eastAsia="Times New Roman" w:hAnsi="Times New Roman" w:cs="Times New Roman"/>
          <w:color w:val="000000"/>
          <w:sz w:val="28"/>
          <w:szCs w:val="28"/>
          <w:lang w:val="uk-UA" w:eastAsia="ru-RU"/>
        </w:rPr>
        <w:t>. Почнемо із впливу сил відштовхування або, що те ж саме, із впливу розміру молекул.</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Якщо ми врахуємо об’єм молекул, то об’єм посудини, у якій вони рухаються зменшиться. Такий об’єм називають </w:t>
      </w:r>
      <w:r w:rsidRPr="00115A21">
        <w:rPr>
          <w:rFonts w:ascii="Times New Roman" w:eastAsia="Times New Roman" w:hAnsi="Times New Roman" w:cs="Times New Roman"/>
          <w:color w:val="000000"/>
          <w:sz w:val="28"/>
          <w:szCs w:val="28"/>
          <w:u w:val="single"/>
          <w:lang w:val="uk-UA" w:eastAsia="ru-RU"/>
        </w:rPr>
        <w:t>вільним об’ємом</w:t>
      </w:r>
      <w:r w:rsidRPr="00115A21">
        <w:rPr>
          <w:rFonts w:ascii="Times New Roman" w:eastAsia="Times New Roman" w:hAnsi="Times New Roman" w:cs="Times New Roman"/>
          <w:color w:val="000000"/>
          <w:sz w:val="28"/>
          <w:szCs w:val="28"/>
          <w:lang w:val="uk-UA" w:eastAsia="ru-RU"/>
        </w:rPr>
        <w:t> – тобто об’єм посудини без об’єму молекул. Розмір молекули </w:t>
      </w:r>
      <w:r>
        <w:rPr>
          <w:rFonts w:ascii="Times New Roman" w:eastAsia="Times New Roman" w:hAnsi="Times New Roman" w:cs="Times New Roman"/>
          <w:noProof/>
          <w:color w:val="000000"/>
          <w:sz w:val="20"/>
          <w:szCs w:val="20"/>
          <w:vertAlign w:val="subscript"/>
          <w:lang w:eastAsia="ru-RU"/>
        </w:rPr>
        <w:drawing>
          <wp:inline distT="0" distB="0" distL="0" distR="0">
            <wp:extent cx="847725" cy="266700"/>
            <wp:effectExtent l="0" t="0" r="9525" b="0"/>
            <wp:docPr id="41" name="Рисунок 41" descr="http://www.rpd.univ.kiev.ua/downloads/student/Book_Present/12_RealGas/12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12_RealGas/12_2.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 cy="2667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см. Тоді її об’єм </w:t>
      </w:r>
      <w:r>
        <w:rPr>
          <w:rFonts w:ascii="Times New Roman" w:eastAsia="Times New Roman" w:hAnsi="Times New Roman" w:cs="Times New Roman"/>
          <w:noProof/>
          <w:color w:val="000000"/>
          <w:sz w:val="20"/>
          <w:szCs w:val="20"/>
          <w:vertAlign w:val="subscript"/>
          <w:lang w:eastAsia="ru-RU"/>
        </w:rPr>
        <w:drawing>
          <wp:inline distT="0" distB="0" distL="0" distR="0">
            <wp:extent cx="809625" cy="304800"/>
            <wp:effectExtent l="0" t="0" r="9525" b="0"/>
            <wp:docPr id="40" name="Рисунок 40" descr="http://www.rpd.univ.kiev.ua/downloads/student/Book_Present/12_RealGas/12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12_RealGas/12_2.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3048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см</w:t>
      </w:r>
      <w:r w:rsidRPr="00115A21">
        <w:rPr>
          <w:rFonts w:ascii="Times New Roman" w:eastAsia="Times New Roman" w:hAnsi="Times New Roman" w:cs="Times New Roman"/>
          <w:color w:val="000000"/>
          <w:sz w:val="28"/>
          <w:szCs w:val="28"/>
          <w:vertAlign w:val="superscript"/>
          <w:lang w:val="uk-UA" w:eastAsia="ru-RU"/>
        </w:rPr>
        <w:t>3</w:t>
      </w:r>
      <w:r w:rsidRPr="00115A21">
        <w:rPr>
          <w:rFonts w:ascii="Times New Roman" w:eastAsia="Times New Roman" w:hAnsi="Times New Roman" w:cs="Times New Roman"/>
          <w:color w:val="000000"/>
          <w:sz w:val="28"/>
          <w:szCs w:val="28"/>
          <w:lang w:val="uk-UA" w:eastAsia="ru-RU"/>
        </w:rPr>
        <w:t xml:space="preserve">. За нормальних умов при тискові      1 </w:t>
      </w:r>
      <w:proofErr w:type="spellStart"/>
      <w:r w:rsidRPr="00115A21">
        <w:rPr>
          <w:rFonts w:ascii="Times New Roman" w:eastAsia="Times New Roman" w:hAnsi="Times New Roman" w:cs="Times New Roman"/>
          <w:color w:val="000000"/>
          <w:sz w:val="28"/>
          <w:szCs w:val="28"/>
          <w:lang w:val="uk-UA" w:eastAsia="ru-RU"/>
        </w:rPr>
        <w:t>атм</w:t>
      </w:r>
      <w:proofErr w:type="spellEnd"/>
      <w:r w:rsidRPr="00115A21">
        <w:rPr>
          <w:rFonts w:ascii="Times New Roman" w:eastAsia="Times New Roman" w:hAnsi="Times New Roman" w:cs="Times New Roman"/>
          <w:color w:val="000000"/>
          <w:sz w:val="28"/>
          <w:szCs w:val="28"/>
          <w:lang w:val="uk-UA" w:eastAsia="ru-RU"/>
        </w:rPr>
        <w:t xml:space="preserve"> у 1 см</w:t>
      </w:r>
      <w:r w:rsidRPr="00115A21">
        <w:rPr>
          <w:rFonts w:ascii="Times New Roman" w:eastAsia="Times New Roman" w:hAnsi="Times New Roman" w:cs="Times New Roman"/>
          <w:color w:val="000000"/>
          <w:sz w:val="28"/>
          <w:szCs w:val="28"/>
          <w:vertAlign w:val="superscript"/>
          <w:lang w:val="uk-UA" w:eastAsia="ru-RU"/>
        </w:rPr>
        <w:t>3</w:t>
      </w:r>
      <w:r w:rsidRPr="00115A21">
        <w:rPr>
          <w:rFonts w:ascii="Times New Roman" w:eastAsia="Times New Roman" w:hAnsi="Times New Roman" w:cs="Times New Roman"/>
          <w:color w:val="000000"/>
          <w:sz w:val="28"/>
          <w:szCs w:val="28"/>
          <w:lang w:val="uk-UA" w:eastAsia="ru-RU"/>
        </w:rPr>
        <w:t> знаходиться </w:t>
      </w:r>
      <w:r>
        <w:rPr>
          <w:rFonts w:ascii="Times New Roman" w:eastAsia="Times New Roman" w:hAnsi="Times New Roman" w:cs="Times New Roman"/>
          <w:noProof/>
          <w:color w:val="000000"/>
          <w:sz w:val="20"/>
          <w:szCs w:val="20"/>
          <w:vertAlign w:val="subscript"/>
          <w:lang w:eastAsia="ru-RU"/>
        </w:rPr>
        <w:drawing>
          <wp:inline distT="0" distB="0" distL="0" distR="0">
            <wp:extent cx="676275" cy="295275"/>
            <wp:effectExtent l="0" t="0" r="9525" b="9525"/>
            <wp:docPr id="39" name="Рисунок 39" descr="http://www.rpd.univ.kiev.ua/downloads/student/Book_Present/12_RealGas/12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12_RealGas/12_2.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2952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xml:space="preserve">молекул (число </w:t>
      </w:r>
      <w:proofErr w:type="spellStart"/>
      <w:r w:rsidRPr="00115A21">
        <w:rPr>
          <w:rFonts w:ascii="Times New Roman" w:eastAsia="Times New Roman" w:hAnsi="Times New Roman" w:cs="Times New Roman"/>
          <w:color w:val="000000"/>
          <w:sz w:val="28"/>
          <w:szCs w:val="28"/>
          <w:lang w:val="uk-UA" w:eastAsia="ru-RU"/>
        </w:rPr>
        <w:t>Лошмідта</w:t>
      </w:r>
      <w:proofErr w:type="spellEnd"/>
      <w:r w:rsidRPr="00115A21">
        <w:rPr>
          <w:rFonts w:ascii="Times New Roman" w:eastAsia="Times New Roman" w:hAnsi="Times New Roman" w:cs="Times New Roman"/>
          <w:color w:val="000000"/>
          <w:sz w:val="28"/>
          <w:szCs w:val="28"/>
          <w:lang w:val="uk-UA" w:eastAsia="ru-RU"/>
        </w:rPr>
        <w:t>). Об’єм, що займають ці молекули, </w:t>
      </w:r>
      <w:r>
        <w:rPr>
          <w:rFonts w:ascii="Times New Roman" w:eastAsia="Times New Roman" w:hAnsi="Times New Roman" w:cs="Times New Roman"/>
          <w:noProof/>
          <w:color w:val="000000"/>
          <w:sz w:val="20"/>
          <w:szCs w:val="20"/>
          <w:vertAlign w:val="subscript"/>
          <w:lang w:eastAsia="ru-RU"/>
        </w:rPr>
        <w:drawing>
          <wp:inline distT="0" distB="0" distL="0" distR="0">
            <wp:extent cx="1866900" cy="266700"/>
            <wp:effectExtent l="0" t="0" r="0" b="0"/>
            <wp:docPr id="38" name="Рисунок 38" descr="http://www.rpd.univ.kiev.ua/downloads/student/Book_Present/12_RealGas/12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12_RealGas/12_2.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2667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тобто ним можна знехтувати. Але якщо тиск збільшиться на 3 порядки (</w:t>
      </w:r>
      <w:r>
        <w:rPr>
          <w:rFonts w:ascii="Times New Roman" w:eastAsia="Times New Roman" w:hAnsi="Times New Roman" w:cs="Times New Roman"/>
          <w:noProof/>
          <w:color w:val="000000"/>
          <w:sz w:val="20"/>
          <w:szCs w:val="20"/>
          <w:vertAlign w:val="subscript"/>
          <w:lang w:eastAsia="ru-RU"/>
        </w:rPr>
        <w:drawing>
          <wp:inline distT="0" distB="0" distL="0" distR="0">
            <wp:extent cx="276225" cy="266700"/>
            <wp:effectExtent l="0" t="0" r="9525" b="0"/>
            <wp:docPr id="37" name="Рисунок 37" descr="http://www.rpd.univ.kiev.ua/downloads/student/Book_Present/12_RealGas/12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12_RealGas/12_2.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inline>
        </w:drawing>
      </w:r>
      <w:proofErr w:type="spellStart"/>
      <w:r w:rsidRPr="00115A21">
        <w:rPr>
          <w:rFonts w:ascii="Times New Roman" w:eastAsia="Times New Roman" w:hAnsi="Times New Roman" w:cs="Times New Roman"/>
          <w:color w:val="000000"/>
          <w:sz w:val="28"/>
          <w:szCs w:val="28"/>
          <w:lang w:val="uk-UA" w:eastAsia="ru-RU"/>
        </w:rPr>
        <w:t>атм</w:t>
      </w:r>
      <w:proofErr w:type="spellEnd"/>
      <w:r w:rsidRPr="00115A21">
        <w:rPr>
          <w:rFonts w:ascii="Times New Roman" w:eastAsia="Times New Roman" w:hAnsi="Times New Roman" w:cs="Times New Roman"/>
          <w:color w:val="000000"/>
          <w:sz w:val="28"/>
          <w:szCs w:val="28"/>
          <w:lang w:val="uk-UA" w:eastAsia="ru-RU"/>
        </w:rPr>
        <w:t>), то й об’єм молекул становитиме </w:t>
      </w:r>
      <w:r>
        <w:rPr>
          <w:rFonts w:ascii="Times New Roman" w:eastAsia="Times New Roman" w:hAnsi="Times New Roman" w:cs="Times New Roman"/>
          <w:noProof/>
          <w:color w:val="000000"/>
          <w:sz w:val="20"/>
          <w:szCs w:val="20"/>
          <w:vertAlign w:val="subscript"/>
          <w:lang w:eastAsia="ru-RU"/>
        </w:rPr>
        <w:drawing>
          <wp:inline distT="0" distB="0" distL="0" distR="0">
            <wp:extent cx="1438275" cy="295275"/>
            <wp:effectExtent l="0" t="0" r="9525" b="9525"/>
            <wp:docPr id="36" name="Рисунок 36" descr="http://www.rpd.univ.kiev.ua/downloads/student/Book_Present/12_RealGas/12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12_RealGas/12_2.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2952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тобто третину повного об’єму, і нехтувати їм вже не можна.</w:t>
      </w:r>
    </w:p>
    <w:p w:rsidR="00115A21" w:rsidRPr="00115A21" w:rsidRDefault="00115A21" w:rsidP="00115A21">
      <w:pPr>
        <w:spacing w:after="0" w:line="240" w:lineRule="auto"/>
        <w:ind w:firstLine="720"/>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Дія відштовхування зводиться до того, що молекула не допускає проникнення у свій об’єм інших молекул. Отже, сили відштовхування враховуються через деякий ефективний об’єм молекул.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2143125" cy="2533650"/>
            <wp:effectExtent l="0" t="0" r="9525" b="0"/>
            <wp:wrapSquare wrapText="bothSides"/>
            <wp:docPr id="44" name="Рисунок 44" descr="Подпись:  &#10;&#10;Рис.12.2.1.&#10;Модель відштовхування в газі Ван-дер-Ваальса&#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12.2.1.&#10;Модель відштовхування в газі Ван-дер-Ваальса&#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3125" cy="253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5A21">
        <w:rPr>
          <w:rFonts w:ascii="Times New Roman" w:eastAsia="Times New Roman" w:hAnsi="Times New Roman" w:cs="Times New Roman"/>
          <w:color w:val="000000"/>
          <w:sz w:val="28"/>
          <w:szCs w:val="28"/>
          <w:lang w:val="uk-UA" w:eastAsia="ru-RU"/>
        </w:rPr>
        <w:br/>
      </w:r>
      <w:r w:rsidRPr="00115A21">
        <w:rPr>
          <w:rFonts w:ascii="Times New Roman" w:eastAsia="Times New Roman" w:hAnsi="Times New Roman" w:cs="Times New Roman"/>
          <w:color w:val="000000"/>
          <w:sz w:val="28"/>
          <w:szCs w:val="28"/>
          <w:lang w:val="uk-UA" w:eastAsia="ru-RU"/>
        </w:rPr>
        <w:br/>
        <w:t xml:space="preserve">          У моделі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використана досить груба апроксимація потенціалу </w:t>
      </w:r>
      <w:proofErr w:type="spellStart"/>
      <w:r w:rsidRPr="00115A21">
        <w:rPr>
          <w:rFonts w:ascii="Times New Roman" w:eastAsia="Times New Roman" w:hAnsi="Times New Roman" w:cs="Times New Roman"/>
          <w:color w:val="000000"/>
          <w:sz w:val="28"/>
          <w:szCs w:val="28"/>
          <w:lang w:val="uk-UA" w:eastAsia="ru-RU"/>
        </w:rPr>
        <w:t>Леннарда-Джонса</w:t>
      </w:r>
      <w:proofErr w:type="spellEnd"/>
      <w:r w:rsidRPr="00115A21">
        <w:rPr>
          <w:rFonts w:ascii="Times New Roman" w:eastAsia="Times New Roman" w:hAnsi="Times New Roman" w:cs="Times New Roman"/>
          <w:color w:val="000000"/>
          <w:sz w:val="28"/>
          <w:szCs w:val="28"/>
          <w:lang w:val="uk-UA" w:eastAsia="ru-RU"/>
        </w:rPr>
        <w:t xml:space="preserve"> (рис.12.2.1). Оскільки сила відштовхування дуже різко зростає при зближенні молекул, її замінили вертикальною лінією </w:t>
      </w:r>
      <w:r>
        <w:rPr>
          <w:rFonts w:ascii="Times New Roman" w:eastAsia="Times New Roman" w:hAnsi="Times New Roman" w:cs="Times New Roman"/>
          <w:noProof/>
          <w:color w:val="000000"/>
          <w:sz w:val="20"/>
          <w:szCs w:val="20"/>
          <w:vertAlign w:val="subscript"/>
          <w:lang w:eastAsia="ru-RU"/>
        </w:rPr>
        <w:drawing>
          <wp:inline distT="0" distB="0" distL="0" distR="0">
            <wp:extent cx="990600" cy="228600"/>
            <wp:effectExtent l="0" t="0" r="0" b="0"/>
            <wp:docPr id="35" name="Рисунок 35" descr="http://www.rpd.univ.kiev.ua/downloads/student/Book_Present/12_RealGas/12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12_RealGas/12_2.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Це означає, що центри молекул не можуть зблизитись на відстань </w:t>
      </w:r>
      <w:r>
        <w:rPr>
          <w:rFonts w:ascii="Times New Roman" w:eastAsia="Times New Roman" w:hAnsi="Times New Roman" w:cs="Times New Roman"/>
          <w:noProof/>
          <w:color w:val="000000"/>
          <w:sz w:val="20"/>
          <w:szCs w:val="20"/>
          <w:vertAlign w:val="subscript"/>
          <w:lang w:eastAsia="ru-RU"/>
        </w:rPr>
        <w:drawing>
          <wp:inline distT="0" distB="0" distL="0" distR="0">
            <wp:extent cx="419100" cy="190500"/>
            <wp:effectExtent l="0" t="0" r="0" b="0"/>
            <wp:docPr id="34" name="Рисунок 34" descr="http://www.rpd.univ.kiev.ua/downloads/student/Book_Present/12_RealGas/12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12_RealGas/12_2.files/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меншу діаметра молекули.</w:t>
      </w:r>
    </w:p>
    <w:p w:rsidR="00115A21" w:rsidRPr="007E381B" w:rsidRDefault="00115A21" w:rsidP="007E381B">
      <w:pPr>
        <w:spacing w:after="0" w:line="240" w:lineRule="auto"/>
        <w:ind w:firstLine="720"/>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lastRenderedPageBreak/>
        <w:t>Якщо газ у нас не дуже стиснутий, то взаємодії між молекулами будуть лише парні (участь третьої, четвертої та інших молекул малоймовірна). Таким чином неможливо отримати узагальнене рівняння стану ідеального газу, а лише внести деякі поправки до рівняння Клапейрона-Менделєєва.</w:t>
      </w:r>
    </w:p>
    <w:p w:rsidR="00115A21" w:rsidRPr="00115A21" w:rsidRDefault="00115A21" w:rsidP="00115A21">
      <w:pPr>
        <w:spacing w:after="0" w:line="240" w:lineRule="auto"/>
        <w:ind w:firstLine="720"/>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Припустимо, що у посудині із об’ємом </w:t>
      </w:r>
      <w:r>
        <w:rPr>
          <w:rFonts w:ascii="Times New Roman" w:eastAsia="Times New Roman" w:hAnsi="Times New Roman" w:cs="Times New Roman"/>
          <w:noProof/>
          <w:color w:val="000000"/>
          <w:sz w:val="20"/>
          <w:szCs w:val="20"/>
          <w:vertAlign w:val="subscript"/>
          <w:lang w:eastAsia="ru-RU"/>
        </w:rPr>
        <w:drawing>
          <wp:inline distT="0" distB="0" distL="0" distR="0">
            <wp:extent cx="161925" cy="190500"/>
            <wp:effectExtent l="0" t="0" r="9525" b="0"/>
            <wp:docPr id="33" name="Рисунок 33" descr="http://www.rpd.univ.kiev.ua/downloads/student/Book_Present/12_RealGas/12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12_RealGas/12_2.files/image01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знаходяться лише дві однакові молекули. Вони можуть зіткнутись між собою та зі стінкою. Згідно із молекулярно-кінетичною теорією величина тиску на стінку визначається сумарною кінетичною енергією молекул і не залежить від розподілу енергії між молекулами. Тому можна вважати, що одна з молекул нерухома, а друга має подвоєну кінетичну енергію – на величину тиску це не вплине.</w:t>
      </w:r>
    </w:p>
    <w:p w:rsidR="00115A21" w:rsidRPr="00115A21" w:rsidRDefault="00115A21" w:rsidP="00115A21">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2047875" cy="2228850"/>
            <wp:effectExtent l="0" t="0" r="9525" b="0"/>
            <wp:wrapSquare wrapText="bothSides"/>
            <wp:docPr id="43" name="Рисунок 43" descr="Подпись:  &#10;&#10;Рис.12.2.2. Утворення вільного об’єм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10;&#10;Рис.12.2.2. Утворення вільного об’єму&#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7875" cy="2228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5A21">
        <w:rPr>
          <w:rFonts w:ascii="Times New Roman" w:eastAsia="Times New Roman" w:hAnsi="Times New Roman" w:cs="Times New Roman"/>
          <w:color w:val="000000"/>
          <w:sz w:val="28"/>
          <w:szCs w:val="28"/>
          <w:lang w:val="uk-UA" w:eastAsia="ru-RU"/>
        </w:rPr>
        <w:t>Оскільки молекули не можуть підійти одна до одної на відстань, меншу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32" name="Рисунок 32" descr="http://www.rpd.univ.kiev.ua/downloads/student/Book_Present/12_RealGas/12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12_RealGas/12_2.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оточимо нерухому молекулу сферою радіуса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31" name="Рисунок 31" descr="http://www.rpd.univ.kiev.ua/downloads/student/Book_Present/12_RealGas/12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12_RealGas/12_2.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як це ми робили при визначенні довжини вільного пробігу (рис.12.2.2). Тоді рухому молекулу можна вважати точковою. Вона не може проникнути всередину обмежувальної сфери об’ємом </w:t>
      </w:r>
      <w:r>
        <w:rPr>
          <w:rFonts w:ascii="Times New Roman" w:eastAsia="Times New Roman" w:hAnsi="Times New Roman" w:cs="Times New Roman"/>
          <w:noProof/>
          <w:color w:val="000000"/>
          <w:sz w:val="20"/>
          <w:szCs w:val="20"/>
          <w:vertAlign w:val="subscript"/>
          <w:lang w:eastAsia="ru-RU"/>
        </w:rPr>
        <w:drawing>
          <wp:inline distT="0" distB="0" distL="0" distR="0">
            <wp:extent cx="447675" cy="457200"/>
            <wp:effectExtent l="0" t="0" r="9525" b="0"/>
            <wp:docPr id="30" name="Рисунок 30" descr="http://www.rpd.univ.kiev.ua/downloads/student/Book_Present/12_RealGas/12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12_RealGas/12_2.files/image01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67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Це означає, що завдяки наявності нерухомої молекули доступний об’єм для рухомої молекули становитиме </w:t>
      </w:r>
      <w:r>
        <w:rPr>
          <w:rFonts w:ascii="Times New Roman" w:eastAsia="Times New Roman" w:hAnsi="Times New Roman" w:cs="Times New Roman"/>
          <w:noProof/>
          <w:color w:val="000000"/>
          <w:sz w:val="20"/>
          <w:szCs w:val="20"/>
          <w:vertAlign w:val="subscript"/>
          <w:lang w:eastAsia="ru-RU"/>
        </w:rPr>
        <w:drawing>
          <wp:inline distT="0" distB="0" distL="0" distR="0">
            <wp:extent cx="733425" cy="457200"/>
            <wp:effectExtent l="0" t="0" r="9525" b="0"/>
            <wp:docPr id="29" name="Рисунок 29" descr="http://www.rpd.univ.kiev.ua/downloads/student/Book_Present/12_RealGas/12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12_RealGas/12_2.files/image01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Об’єм кожної молекули становить </w:t>
      </w:r>
      <w:r>
        <w:rPr>
          <w:rFonts w:ascii="Times New Roman" w:eastAsia="Times New Roman" w:hAnsi="Times New Roman" w:cs="Times New Roman"/>
          <w:noProof/>
          <w:color w:val="000000"/>
          <w:sz w:val="20"/>
          <w:szCs w:val="20"/>
          <w:vertAlign w:val="subscript"/>
          <w:lang w:eastAsia="ru-RU"/>
        </w:rPr>
        <w:drawing>
          <wp:inline distT="0" distB="0" distL="0" distR="0">
            <wp:extent cx="447675" cy="457200"/>
            <wp:effectExtent l="0" t="0" r="9525" b="0"/>
            <wp:docPr id="28" name="Рисунок 28" descr="http://www.rpd.univ.kiev.ua/downloads/student/Book_Present/12_RealGas/12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12_RealGas/12_2.files/image015.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767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обох молекул – </w:t>
      </w:r>
      <w:r>
        <w:rPr>
          <w:rFonts w:ascii="Times New Roman" w:eastAsia="Times New Roman" w:hAnsi="Times New Roman" w:cs="Times New Roman"/>
          <w:noProof/>
          <w:color w:val="000000"/>
          <w:sz w:val="20"/>
          <w:szCs w:val="20"/>
          <w:vertAlign w:val="subscript"/>
          <w:lang w:eastAsia="ru-RU"/>
        </w:rPr>
        <w:drawing>
          <wp:inline distT="0" distB="0" distL="0" distR="0">
            <wp:extent cx="428625" cy="457200"/>
            <wp:effectExtent l="0" t="0" r="9525" b="0"/>
            <wp:docPr id="27" name="Рисунок 27" descr="http://www.rpd.univ.kiev.ua/downloads/student/Book_Present/12_RealGas/12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12_RealGas/12_2.files/image01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Тому для двох молекул із розгляду випадає об’єм, у чотири рази більший за сумарний об’єм двох молекул. Звідси природно припустити, що для </w:t>
      </w:r>
      <w:r>
        <w:rPr>
          <w:rFonts w:ascii="Times New Roman" w:eastAsia="Times New Roman" w:hAnsi="Times New Roman" w:cs="Times New Roman"/>
          <w:noProof/>
          <w:color w:val="000000"/>
          <w:sz w:val="20"/>
          <w:szCs w:val="20"/>
          <w:vertAlign w:val="subscript"/>
          <w:lang w:eastAsia="ru-RU"/>
        </w:rPr>
        <w:drawing>
          <wp:inline distT="0" distB="0" distL="0" distR="0">
            <wp:extent cx="190500" cy="190500"/>
            <wp:effectExtent l="0" t="0" r="0" b="0"/>
            <wp:docPr id="26" name="Рисунок 26" descr="http://www.rpd.univ.kiev.ua/downloads/student/Book_Present/12_RealGas/12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12_RealGas/12_2.files/image01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молекул виключиться із розгляду об’єм</w:t>
      </w:r>
    </w:p>
    <w:p w:rsidR="00115A21" w:rsidRPr="00115A21" w:rsidRDefault="00115A21" w:rsidP="00115A21">
      <w:pPr>
        <w:spacing w:after="0" w:line="240" w:lineRule="auto"/>
        <w:ind w:firstLine="720"/>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1011D154" wp14:editId="16983EB6">
            <wp:extent cx="1781175" cy="457200"/>
            <wp:effectExtent l="0" t="0" r="9525" b="0"/>
            <wp:docPr id="25" name="Рисунок 25" descr="http://www.rpd.univ.kiev.ua/downloads/student/Book_Present/12_RealGas/12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12_RealGas/12_2.files/image01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8117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(12.2.1)</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З таких міркувань рівняння стану Клапейрона-Менделєєва набуває вигляду</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10725185" wp14:editId="0CAE16F6">
            <wp:extent cx="1057275" cy="238125"/>
            <wp:effectExtent l="0" t="0" r="9525" b="9525"/>
            <wp:docPr id="24" name="Рисунок 24" descr="http://www.rpd.univ.kiev.ua/downloads/student/Book_Present/12_RealGas/12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12_RealGas/12_2.files/image019.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(12.2.2) </w:t>
      </w:r>
    </w:p>
    <w:p w:rsidR="00115A21" w:rsidRPr="007E381B"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0"/>
          <w:szCs w:val="20"/>
          <w:vertAlign w:val="subscript"/>
          <w:lang w:eastAsia="ru-RU"/>
        </w:rPr>
        <w:drawing>
          <wp:inline distT="0" distB="0" distL="0" distR="0">
            <wp:extent cx="266700" cy="190500"/>
            <wp:effectExtent l="0" t="0" r="0" b="0"/>
            <wp:docPr id="23" name="Рисунок 23" descr="http://www.rpd.univ.kiev.ua/downloads/student/Book_Present/12_RealGas/12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12_RealGas/12_2.files/image02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поправка на врахування об’єму молекул. Отже, відштовхування врахували, хоча й з дуже великими обмеженнями. Ми не розглядали залежність ефективного перерізу зіткнень (розміри сфери) від температури, потрійні й більше зіткнення та інші фактори. Недоступним є також пристінний об’єм </w:t>
      </w:r>
      <w:r>
        <w:rPr>
          <w:rFonts w:ascii="Times New Roman" w:eastAsia="Times New Roman" w:hAnsi="Times New Roman" w:cs="Times New Roman"/>
          <w:noProof/>
          <w:color w:val="000000"/>
          <w:sz w:val="28"/>
          <w:szCs w:val="28"/>
          <w:vertAlign w:val="subscript"/>
          <w:lang w:eastAsia="ru-RU"/>
        </w:rPr>
        <w:drawing>
          <wp:inline distT="0" distB="0" distL="0" distR="0">
            <wp:extent cx="390525" cy="447675"/>
            <wp:effectExtent l="0" t="0" r="9525" b="9525"/>
            <wp:docPr id="22" name="Рисунок 22" descr="http://www.rpd.univ.kiev.ua/downloads/student/Book_Present/12_RealGas/12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12_RealGas/12_2.files/image02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але він зазвичай малий порівняно з рештою об’ємів.</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u w:val="single"/>
          <w:lang w:val="uk-UA" w:eastAsia="ru-RU"/>
        </w:rPr>
        <w:lastRenderedPageBreak/>
        <w:t>Сили притягання</w:t>
      </w:r>
      <w:r w:rsidRPr="00115A21">
        <w:rPr>
          <w:rFonts w:ascii="Times New Roman" w:eastAsia="Times New Roman" w:hAnsi="Times New Roman" w:cs="Times New Roman"/>
          <w:color w:val="000000"/>
          <w:sz w:val="28"/>
          <w:szCs w:val="28"/>
          <w:lang w:val="uk-UA" w:eastAsia="ru-RU"/>
        </w:rPr>
        <w:t xml:space="preserve">. Тепер перейдемо до врахування молекулярних сил притягання. Сили притягання </w:t>
      </w:r>
      <w:proofErr w:type="spellStart"/>
      <w:r w:rsidRPr="00115A21">
        <w:rPr>
          <w:rFonts w:ascii="Times New Roman" w:eastAsia="Times New Roman" w:hAnsi="Times New Roman" w:cs="Times New Roman"/>
          <w:color w:val="000000"/>
          <w:sz w:val="28"/>
          <w:szCs w:val="28"/>
          <w:lang w:val="uk-UA" w:eastAsia="ru-RU"/>
        </w:rPr>
        <w:t>далекодіючі</w:t>
      </w:r>
      <w:proofErr w:type="spellEnd"/>
      <w:r w:rsidRPr="00115A21">
        <w:rPr>
          <w:rFonts w:ascii="Times New Roman" w:eastAsia="Times New Roman" w:hAnsi="Times New Roman" w:cs="Times New Roman"/>
          <w:color w:val="000000"/>
          <w:sz w:val="28"/>
          <w:szCs w:val="28"/>
          <w:lang w:val="uk-UA" w:eastAsia="ru-RU"/>
        </w:rPr>
        <w:t>, тому можна молекули вважати точками, між якими діють сили притягання.</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1866900" cy="1885950"/>
            <wp:effectExtent l="0" t="0" r="0" b="0"/>
            <wp:wrapSquare wrapText="bothSides"/>
            <wp:docPr id="42" name="Рисунок 42" descr="Подпись:  &#10;&#10;Рис.12.2.3. &#10;Сили притяганн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12.2.3. &#10;Сили притягання&#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66900" cy="1885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5A21">
        <w:rPr>
          <w:rFonts w:ascii="Times New Roman" w:eastAsia="Times New Roman" w:hAnsi="Times New Roman" w:cs="Times New Roman"/>
          <w:color w:val="000000"/>
          <w:sz w:val="28"/>
          <w:szCs w:val="28"/>
          <w:lang w:val="uk-UA" w:eastAsia="ru-RU"/>
        </w:rPr>
        <w:t>          Наявність сил притягання призводить до того, що тиск реального газу на стінки посудини виявляється меншим, ніж у випадку ідеального газу.</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Оточимо кожну молекулу сферою молекулярної дії (у межах якої вона відчуває присутність інших молекул, або у межах якої інші молекули відчувають її присутність). На молекулу, сфера молекулярної дії якої знаходиться далеко від стінки посудини, тобто всередині посудини, дія сумарної сили притягання дорівнює нулю. Поблизу стінки молекула має більше сусідів з боку об’єму, тому виникає результуюча сила, що повертає молекулу у об’єм (рис.12.2.3). Тиск, який створює на стінку посудини реальний газ,</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07A98EA6" wp14:editId="0ED22EF4">
            <wp:extent cx="914400" cy="238125"/>
            <wp:effectExtent l="0" t="0" r="0" b="9525"/>
            <wp:docPr id="21" name="Рисунок 21" descr="http://www.rpd.univ.kiev.ua/downloads/student/Book_Present/12_RealGas/12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12_RealGas/12_2.files/image02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(12.2.3)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менший від тиску ідеального газу </w:t>
      </w:r>
      <w:r>
        <w:rPr>
          <w:rFonts w:ascii="Times New Roman" w:eastAsia="Times New Roman" w:hAnsi="Times New Roman" w:cs="Times New Roman"/>
          <w:noProof/>
          <w:color w:val="000000"/>
          <w:sz w:val="20"/>
          <w:szCs w:val="20"/>
          <w:vertAlign w:val="subscript"/>
          <w:lang w:eastAsia="ru-RU"/>
        </w:rPr>
        <w:drawing>
          <wp:inline distT="0" distB="0" distL="0" distR="0">
            <wp:extent cx="238125" cy="238125"/>
            <wp:effectExtent l="0" t="0" r="9525" b="9525"/>
            <wp:docPr id="20" name="Рисунок 20" descr="http://www.rpd.univ.kiev.ua/downloads/student/Book_Present/12_RealGas/12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12_RealGas/12_2.files/image02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на величину </w:t>
      </w:r>
      <w:r>
        <w:rPr>
          <w:rFonts w:ascii="Times New Roman" w:eastAsia="Times New Roman" w:hAnsi="Times New Roman" w:cs="Times New Roman"/>
          <w:noProof/>
          <w:color w:val="000000"/>
          <w:sz w:val="20"/>
          <w:szCs w:val="20"/>
          <w:vertAlign w:val="subscript"/>
          <w:lang w:eastAsia="ru-RU"/>
        </w:rPr>
        <w:drawing>
          <wp:inline distT="0" distB="0" distL="0" distR="0">
            <wp:extent cx="257175" cy="228600"/>
            <wp:effectExtent l="0" t="0" r="9525" b="0"/>
            <wp:docPr id="19" name="Рисунок 19" descr="http://www.rpd.univ.kiev.ua/downloads/student/Book_Present/12_RealGas/12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12_RealGas/12_2.files/image02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зумовлену силами молекулярного притягання. Тиск одного моля ідеального газу становить</w:t>
      </w:r>
    </w:p>
    <w:p w:rsidR="00115A21" w:rsidRPr="00115A21" w:rsidRDefault="00115A21" w:rsidP="00115A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685800" cy="457200"/>
            <wp:effectExtent l="0" t="0" r="0" b="0"/>
            <wp:docPr id="18" name="Рисунок 18" descr="http://www.rpd.univ.kiev.ua/downloads/student/Book_Present/12_RealGas/12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12_RealGas/12_2.files/image02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85800"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Легко встановити, від чого залежить тиск </w:t>
      </w:r>
      <w:r>
        <w:rPr>
          <w:rFonts w:ascii="Times New Roman" w:eastAsia="Times New Roman" w:hAnsi="Times New Roman" w:cs="Times New Roman"/>
          <w:noProof/>
          <w:color w:val="000000"/>
          <w:sz w:val="20"/>
          <w:szCs w:val="20"/>
          <w:vertAlign w:val="subscript"/>
          <w:lang w:eastAsia="ru-RU"/>
        </w:rPr>
        <w:drawing>
          <wp:inline distT="0" distB="0" distL="0" distR="0">
            <wp:extent cx="257175" cy="228600"/>
            <wp:effectExtent l="0" t="0" r="9525" b="0"/>
            <wp:docPr id="17" name="Рисунок 17" descr="http://www.rpd.univ.kiev.ua/downloads/student/Book_Present/12_RealGas/12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12_RealGas/12_2.files/image02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Тиск – це сила, що діє на одиницю площі поверхні. Ця сила буде пропорційною концентрації молекул у об’ємі. З іншого боку, кількість молекул поблизу стінки посудини, на які діє ця сила, теж буде пропорційна концентрації молекул, тобто зміна тиску </w:t>
      </w:r>
      <w:r>
        <w:rPr>
          <w:rFonts w:ascii="Times New Roman" w:eastAsia="Times New Roman" w:hAnsi="Times New Roman" w:cs="Times New Roman"/>
          <w:noProof/>
          <w:color w:val="000000"/>
          <w:sz w:val="20"/>
          <w:szCs w:val="20"/>
          <w:vertAlign w:val="subscript"/>
          <w:lang w:eastAsia="ru-RU"/>
        </w:rPr>
        <w:drawing>
          <wp:inline distT="0" distB="0" distL="0" distR="0">
            <wp:extent cx="600075" cy="304800"/>
            <wp:effectExtent l="0" t="0" r="9525" b="0"/>
            <wp:docPr id="16" name="Рисунок 16" descr="http://www.rpd.univ.kiev.ua/downloads/student/Book_Present/12_RealGas/12_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pd.univ.kiev.ua/downloads/student/Book_Present/12_RealGas/12_2.files/image02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3048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Оскільки </w:t>
      </w:r>
      <w:r>
        <w:rPr>
          <w:rFonts w:ascii="Times New Roman" w:eastAsia="Times New Roman" w:hAnsi="Times New Roman" w:cs="Times New Roman"/>
          <w:noProof/>
          <w:color w:val="000000"/>
          <w:sz w:val="20"/>
          <w:szCs w:val="20"/>
          <w:vertAlign w:val="subscript"/>
          <w:lang w:eastAsia="ru-RU"/>
        </w:rPr>
        <w:drawing>
          <wp:inline distT="0" distB="0" distL="0" distR="0">
            <wp:extent cx="457200" cy="457200"/>
            <wp:effectExtent l="0" t="0" r="0" b="0"/>
            <wp:docPr id="15" name="Рисунок 15" descr="http://www.rpd.univ.kiev.ua/downloads/student/Book_Present/12_RealGas/12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pd.univ.kiev.ua/downloads/student/Book_Present/12_RealGas/12_2.files/image02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5F3DDFE" wp14:editId="17981991">
            <wp:extent cx="676275" cy="495300"/>
            <wp:effectExtent l="0" t="0" r="9525" b="0"/>
            <wp:docPr id="14" name="Рисунок 14" descr="http://www.rpd.univ.kiev.ua/downloads/student/Book_Present/12_RealGas/12_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rpd.univ.kiev.ua/downloads/student/Book_Present/12_RealGas/12_2.files/image02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76275" cy="4953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(12.2.4)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З урахуванням сил притягання рівняння стану набуває вигляду</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59E137BD" wp14:editId="30243AE8">
            <wp:extent cx="1285875" cy="542925"/>
            <wp:effectExtent l="0" t="0" r="9525" b="9525"/>
            <wp:docPr id="13" name="Рисунок 13" descr="http://www.rpd.univ.kiev.ua/downloads/student/Book_Present/12_RealGas/12_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rpd.univ.kiev.ua/downloads/student/Book_Present/12_RealGas/12_2.files/image03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8587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(12.2.5) </w:t>
      </w:r>
    </w:p>
    <w:p w:rsidR="00115A21" w:rsidRPr="00115A21" w:rsidRDefault="00115A21" w:rsidP="00115A21">
      <w:pPr>
        <w:spacing w:after="0" w:line="240" w:lineRule="auto"/>
        <w:ind w:firstLine="720"/>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Сили притягання і відштовхування діють одночасно. Для не дуже стиснутих газів, для яких ми вводимо поправки, дії відштовхування і притягання можна розглядати незалежно, тому у результаті комбінації формул для одного моля газу маємо</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5AA4A17B" wp14:editId="78D3DAE0">
            <wp:extent cx="1647825" cy="542925"/>
            <wp:effectExtent l="0" t="0" r="9525" b="9525"/>
            <wp:docPr id="12" name="Рисунок 12" descr="http://www.rpd.univ.kiev.ua/downloads/student/Book_Present/12_RealGas/12_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rpd.univ.kiev.ua/downloads/student/Book_Present/12_RealGas/12_2.files/image03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(12.2.6)</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lastRenderedPageBreak/>
        <w:t>          Це </w:t>
      </w:r>
      <w:r w:rsidRPr="00115A21">
        <w:rPr>
          <w:rFonts w:ascii="Times New Roman" w:eastAsia="Times New Roman" w:hAnsi="Times New Roman" w:cs="Times New Roman"/>
          <w:b/>
          <w:bCs/>
          <w:color w:val="000000"/>
          <w:sz w:val="28"/>
          <w:szCs w:val="28"/>
          <w:u w:val="single"/>
          <w:lang w:val="uk-UA" w:eastAsia="ru-RU"/>
        </w:rPr>
        <w:t xml:space="preserve">рівняння </w:t>
      </w:r>
      <w:proofErr w:type="spellStart"/>
      <w:r w:rsidRPr="00115A21">
        <w:rPr>
          <w:rFonts w:ascii="Times New Roman" w:eastAsia="Times New Roman" w:hAnsi="Times New Roman" w:cs="Times New Roman"/>
          <w:b/>
          <w:bCs/>
          <w:color w:val="000000"/>
          <w:sz w:val="28"/>
          <w:szCs w:val="28"/>
          <w:u w:val="single"/>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або </w:t>
      </w:r>
      <w:r w:rsidRPr="00115A21">
        <w:rPr>
          <w:rFonts w:ascii="Times New Roman" w:eastAsia="Times New Roman" w:hAnsi="Times New Roman" w:cs="Times New Roman"/>
          <w:b/>
          <w:bCs/>
          <w:color w:val="000000"/>
          <w:sz w:val="28"/>
          <w:szCs w:val="28"/>
          <w:u w:val="single"/>
          <w:lang w:val="uk-UA" w:eastAsia="ru-RU"/>
        </w:rPr>
        <w:t>рівняння стану реального газу</w:t>
      </w:r>
      <w:r w:rsidRPr="00115A21">
        <w:rPr>
          <w:rFonts w:ascii="Times New Roman" w:eastAsia="Times New Roman" w:hAnsi="Times New Roman" w:cs="Times New Roman"/>
          <w:color w:val="000000"/>
          <w:sz w:val="28"/>
          <w:szCs w:val="28"/>
          <w:lang w:val="uk-UA" w:eastAsia="ru-RU"/>
        </w:rPr>
        <w:t>. Сталі </w:t>
      </w:r>
      <w:r>
        <w:rPr>
          <w:rFonts w:ascii="Times New Roman" w:eastAsia="Times New Roman" w:hAnsi="Times New Roman" w:cs="Times New Roman"/>
          <w:noProof/>
          <w:color w:val="000000"/>
          <w:sz w:val="20"/>
          <w:szCs w:val="20"/>
          <w:vertAlign w:val="subscript"/>
          <w:lang w:eastAsia="ru-RU"/>
        </w:rPr>
        <w:drawing>
          <wp:inline distT="0" distB="0" distL="0" distR="0">
            <wp:extent cx="142875" cy="152400"/>
            <wp:effectExtent l="0" t="0" r="9525" b="0"/>
            <wp:docPr id="11" name="Рисунок 11" descr="http://www.rpd.univ.kiev.ua/downloads/student/Book_Present/12_RealGas/12_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12_RealGas/12_2.files/image032.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0"/>
          <w:szCs w:val="20"/>
          <w:vertAlign w:val="subscript"/>
          <w:lang w:eastAsia="ru-RU"/>
        </w:rPr>
        <w:drawing>
          <wp:inline distT="0" distB="0" distL="0" distR="0">
            <wp:extent cx="123825" cy="190500"/>
            <wp:effectExtent l="0" t="0" r="9525" b="0"/>
            <wp:docPr id="10" name="Рисунок 10" descr="http://www.rpd.univ.kiev.ua/downloads/student/Book_Present/12_RealGas/12_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12_RealGas/12_2.files/image033.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називаються </w:t>
      </w:r>
      <w:r w:rsidRPr="00115A21">
        <w:rPr>
          <w:rFonts w:ascii="Times New Roman" w:eastAsia="Times New Roman" w:hAnsi="Times New Roman" w:cs="Times New Roman"/>
          <w:color w:val="000000"/>
          <w:sz w:val="28"/>
          <w:szCs w:val="28"/>
          <w:u w:val="single"/>
          <w:lang w:val="uk-UA" w:eastAsia="ru-RU"/>
        </w:rPr>
        <w:t xml:space="preserve">сталими </w:t>
      </w:r>
      <w:proofErr w:type="spellStart"/>
      <w:r w:rsidRPr="00115A21">
        <w:rPr>
          <w:rFonts w:ascii="Times New Roman" w:eastAsia="Times New Roman" w:hAnsi="Times New Roman" w:cs="Times New Roman"/>
          <w:color w:val="000000"/>
          <w:sz w:val="28"/>
          <w:szCs w:val="28"/>
          <w:u w:val="single"/>
          <w:lang w:val="uk-UA" w:eastAsia="ru-RU"/>
        </w:rPr>
        <w:t>Ван-дер-Ваальса</w:t>
      </w:r>
      <w:proofErr w:type="spellEnd"/>
      <w:r w:rsidRPr="00115A21">
        <w:rPr>
          <w:rFonts w:ascii="Times New Roman" w:eastAsia="Times New Roman" w:hAnsi="Times New Roman" w:cs="Times New Roman"/>
          <w:color w:val="000000"/>
          <w:sz w:val="28"/>
          <w:szCs w:val="28"/>
          <w:u w:val="single"/>
          <w:lang w:val="uk-UA" w:eastAsia="ru-RU"/>
        </w:rPr>
        <w:t>,</w:t>
      </w:r>
      <w:r w:rsidRPr="00115A21">
        <w:rPr>
          <w:rFonts w:ascii="Times New Roman" w:eastAsia="Times New Roman" w:hAnsi="Times New Roman" w:cs="Times New Roman"/>
          <w:color w:val="000000"/>
          <w:sz w:val="28"/>
          <w:szCs w:val="28"/>
          <w:lang w:val="uk-UA" w:eastAsia="ru-RU"/>
        </w:rPr>
        <w:t> вони є різними для різних газів.</w:t>
      </w:r>
    </w:p>
    <w:p w:rsidR="00115A21" w:rsidRPr="00115A21" w:rsidRDefault="00115A21" w:rsidP="007E381B">
      <w:pPr>
        <w:spacing w:after="0" w:line="240" w:lineRule="auto"/>
        <w:ind w:firstLine="720"/>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Ми отримали рівняння із міркувань, що газ стиснутий не дуже сильно, тобто </w:t>
      </w:r>
      <w:r>
        <w:rPr>
          <w:rFonts w:ascii="Times New Roman" w:eastAsia="Times New Roman" w:hAnsi="Times New Roman" w:cs="Times New Roman"/>
          <w:noProof/>
          <w:color w:val="000000"/>
          <w:sz w:val="20"/>
          <w:szCs w:val="20"/>
          <w:vertAlign w:val="subscript"/>
          <w:lang w:eastAsia="ru-RU"/>
        </w:rPr>
        <w:drawing>
          <wp:inline distT="0" distB="0" distL="0" distR="0" wp14:anchorId="28697D5A" wp14:editId="71FAACF3">
            <wp:extent cx="1485900" cy="542925"/>
            <wp:effectExtent l="0" t="0" r="0" b="9525"/>
            <wp:docPr id="9" name="Рисунок 9" descr="http://www.rpd.univ.kiev.ua/downloads/student/Book_Present/12_RealGas/12_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12_RealGas/12_2.files/image03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85900"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xml:space="preserve">, а молекули є пружними кульками. Для газів із великою густиною рівняння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дає лише якісне </w:t>
      </w:r>
      <w:proofErr w:type="spellStart"/>
      <w:r w:rsidRPr="00115A21">
        <w:rPr>
          <w:rFonts w:ascii="Times New Roman" w:eastAsia="Times New Roman" w:hAnsi="Times New Roman" w:cs="Times New Roman"/>
          <w:color w:val="000000"/>
          <w:sz w:val="28"/>
          <w:szCs w:val="28"/>
          <w:lang w:val="uk-UA" w:eastAsia="ru-RU"/>
        </w:rPr>
        <w:t>співпадіння</w:t>
      </w:r>
      <w:proofErr w:type="spellEnd"/>
      <w:r w:rsidRPr="00115A21">
        <w:rPr>
          <w:rFonts w:ascii="Times New Roman" w:eastAsia="Times New Roman" w:hAnsi="Times New Roman" w:cs="Times New Roman"/>
          <w:color w:val="000000"/>
          <w:sz w:val="28"/>
          <w:szCs w:val="28"/>
          <w:lang w:val="uk-UA" w:eastAsia="ru-RU"/>
        </w:rPr>
        <w:t>, але кількісно їх не описує.</w:t>
      </w:r>
    </w:p>
    <w:p w:rsidR="00115A21" w:rsidRPr="00115A21" w:rsidRDefault="00115A21" w:rsidP="00115A21">
      <w:pPr>
        <w:spacing w:after="0" w:line="240" w:lineRule="auto"/>
        <w:ind w:firstLine="720"/>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b/>
          <w:bCs/>
          <w:color w:val="000000"/>
          <w:sz w:val="28"/>
          <w:szCs w:val="28"/>
          <w:lang w:val="uk-UA" w:eastAsia="ru-RU"/>
        </w:rPr>
        <w:t xml:space="preserve">Гази, поведінка яких точно описується рівнянням </w:t>
      </w:r>
      <w:proofErr w:type="spellStart"/>
      <w:r w:rsidRPr="00115A21">
        <w:rPr>
          <w:rFonts w:ascii="Times New Roman" w:eastAsia="Times New Roman" w:hAnsi="Times New Roman" w:cs="Times New Roman"/>
          <w:b/>
          <w:bCs/>
          <w:color w:val="000000"/>
          <w:sz w:val="28"/>
          <w:szCs w:val="28"/>
          <w:lang w:val="uk-UA" w:eastAsia="ru-RU"/>
        </w:rPr>
        <w:t>Ван-дер-Ваальса</w:t>
      </w:r>
      <w:proofErr w:type="spellEnd"/>
      <w:r w:rsidRPr="00115A21">
        <w:rPr>
          <w:rFonts w:ascii="Times New Roman" w:eastAsia="Times New Roman" w:hAnsi="Times New Roman" w:cs="Times New Roman"/>
          <w:b/>
          <w:bCs/>
          <w:color w:val="000000"/>
          <w:sz w:val="28"/>
          <w:szCs w:val="28"/>
          <w:lang w:val="uk-UA" w:eastAsia="ru-RU"/>
        </w:rPr>
        <w:t xml:space="preserve">, називаються газами </w:t>
      </w:r>
      <w:proofErr w:type="spellStart"/>
      <w:r w:rsidRPr="00115A21">
        <w:rPr>
          <w:rFonts w:ascii="Times New Roman" w:eastAsia="Times New Roman" w:hAnsi="Times New Roman" w:cs="Times New Roman"/>
          <w:b/>
          <w:bCs/>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ind w:firstLine="720"/>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7E381B"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 xml:space="preserve">          Для довільної маси газу рівняння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набуває вигляду</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2476500" cy="676275"/>
            <wp:effectExtent l="0" t="0" r="0" b="9525"/>
            <wp:docPr id="8" name="Рисунок 8" descr="http://www.rpd.univ.kiev.ua/downloads/student/Book_Present/12_RealGas/12_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12_RealGas/12_2.files/image035.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76500" cy="6762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(12.2.7)</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Default="00115A21" w:rsidP="00115A21">
      <w:pPr>
        <w:pStyle w:val="1"/>
        <w:keepNext/>
        <w:spacing w:before="0" w:beforeAutospacing="0" w:after="0" w:afterAutospacing="0"/>
        <w:rPr>
          <w:color w:val="000000"/>
          <w:sz w:val="28"/>
          <w:szCs w:val="28"/>
        </w:rPr>
      </w:pPr>
      <w:r w:rsidRPr="00115A21">
        <w:rPr>
          <w:color w:val="000000"/>
          <w:sz w:val="28"/>
          <w:szCs w:val="28"/>
          <w:lang w:val="uk-UA"/>
        </w:rPr>
        <w:t> </w:t>
      </w:r>
      <w:r>
        <w:rPr>
          <w:color w:val="000000"/>
          <w:sz w:val="28"/>
          <w:szCs w:val="28"/>
          <w:lang w:val="uk-UA"/>
        </w:rPr>
        <w:t xml:space="preserve">12.3. Ізотерми </w:t>
      </w:r>
      <w:proofErr w:type="spellStart"/>
      <w:r>
        <w:rPr>
          <w:color w:val="000000"/>
          <w:sz w:val="28"/>
          <w:szCs w:val="28"/>
          <w:lang w:val="uk-UA"/>
        </w:rPr>
        <w:t>Ван-дер-Ваальса</w:t>
      </w:r>
      <w:proofErr w:type="spellEnd"/>
      <w:r>
        <w:rPr>
          <w:color w:val="000000"/>
          <w:sz w:val="28"/>
          <w:szCs w:val="28"/>
          <w:lang w:val="uk-UA"/>
        </w:rPr>
        <w:t>. Взаємні перетворення пари та рідини</w:t>
      </w:r>
    </w:p>
    <w:p w:rsidR="00115A21" w:rsidRDefault="00115A21" w:rsidP="00115A21">
      <w:pPr>
        <w:jc w:val="both"/>
        <w:rPr>
          <w:color w:val="000000"/>
          <w:sz w:val="28"/>
          <w:szCs w:val="28"/>
        </w:rPr>
      </w:pP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 xml:space="preserve">          Найбільш цікаві результати щодо реального газу можна отримати шляхом аналізу ізотерм газу </w:t>
      </w:r>
      <w:proofErr w:type="spellStart"/>
      <w:r>
        <w:rPr>
          <w:color w:val="000000"/>
          <w:sz w:val="28"/>
          <w:szCs w:val="28"/>
          <w:lang w:val="uk-UA"/>
        </w:rPr>
        <w:t>Ван-дер-Ваальса</w:t>
      </w:r>
      <w:proofErr w:type="spellEnd"/>
      <w:r>
        <w:rPr>
          <w:color w:val="000000"/>
          <w:sz w:val="28"/>
          <w:szCs w:val="28"/>
          <w:lang w:val="uk-UA"/>
        </w:rPr>
        <w:t xml:space="preserve">. Рівняння </w:t>
      </w:r>
      <w:proofErr w:type="spellStart"/>
      <w:r>
        <w:rPr>
          <w:color w:val="000000"/>
          <w:sz w:val="28"/>
          <w:szCs w:val="28"/>
          <w:lang w:val="uk-UA"/>
        </w:rPr>
        <w:t>Ван-дер-Ваальса</w:t>
      </w:r>
      <w:proofErr w:type="spellEnd"/>
      <w:r>
        <w:rPr>
          <w:color w:val="000000"/>
          <w:sz w:val="28"/>
          <w:szCs w:val="28"/>
          <w:lang w:val="uk-UA"/>
        </w:rPr>
        <w:t xml:space="preserve"> (12.2.6) після нескладних перетворень можна переписати у вигляді</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12EDA5B8" wp14:editId="41FB33B9">
            <wp:extent cx="2505075" cy="304800"/>
            <wp:effectExtent l="0" t="0" r="9525" b="0"/>
            <wp:docPr id="55" name="Рисунок 55" descr="http://www.rpd.univ.kiev.ua/downloads/student/Book_Present/12_RealGas/12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12_RealGas/12_3.files/image001.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505075" cy="304800"/>
                    </a:xfrm>
                    <a:prstGeom prst="rect">
                      <a:avLst/>
                    </a:prstGeom>
                    <a:noFill/>
                    <a:ln>
                      <a:noFill/>
                    </a:ln>
                  </pic:spPr>
                </pic:pic>
              </a:graphicData>
            </a:graphic>
          </wp:inline>
        </w:drawing>
      </w:r>
      <w:r>
        <w:rPr>
          <w:color w:val="000000"/>
          <w:sz w:val="28"/>
          <w:szCs w:val="28"/>
          <w:lang w:val="uk-UA"/>
        </w:rPr>
        <w:t>,                             (12.3.1) </w:t>
      </w:r>
    </w:p>
    <w:p w:rsidR="00115A21" w:rsidRDefault="00115A21" w:rsidP="00115A21">
      <w:pPr>
        <w:jc w:val="both"/>
        <w:rPr>
          <w:color w:val="000000"/>
          <w:sz w:val="28"/>
          <w:szCs w:val="28"/>
        </w:rPr>
      </w:pPr>
      <w:r>
        <w:rPr>
          <w:color w:val="000000"/>
          <w:sz w:val="28"/>
          <w:szCs w:val="28"/>
          <w:lang w:val="uk-UA"/>
        </w:rPr>
        <w:t>або, розділивши обидва боки рівняння на тиск,</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01AD98D4" wp14:editId="7BCCA8B2">
            <wp:extent cx="2476500" cy="523875"/>
            <wp:effectExtent l="0" t="0" r="0" b="9525"/>
            <wp:docPr id="54" name="Рисунок 54" descr="http://www.rpd.univ.kiev.ua/downloads/student/Book_Present/12_RealGas/12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12_RealGas/12_3.files/image002.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76500" cy="523875"/>
                    </a:xfrm>
                    <a:prstGeom prst="rect">
                      <a:avLst/>
                    </a:prstGeom>
                    <a:noFill/>
                    <a:ln>
                      <a:noFill/>
                    </a:ln>
                  </pic:spPr>
                </pic:pic>
              </a:graphicData>
            </a:graphic>
          </wp:inline>
        </w:drawing>
      </w:r>
      <w:r>
        <w:rPr>
          <w:color w:val="000000"/>
          <w:sz w:val="28"/>
          <w:szCs w:val="28"/>
          <w:lang w:val="uk-UA"/>
        </w:rPr>
        <w:t>.                            (12.3.2) </w:t>
      </w:r>
    </w:p>
    <w:p w:rsidR="00115A21" w:rsidRDefault="00115A21" w:rsidP="00115A21">
      <w:pPr>
        <w:jc w:val="both"/>
        <w:rPr>
          <w:color w:val="000000"/>
          <w:sz w:val="28"/>
          <w:szCs w:val="28"/>
        </w:rPr>
      </w:pPr>
      <w:r>
        <w:rPr>
          <w:color w:val="000000"/>
          <w:sz w:val="28"/>
          <w:szCs w:val="28"/>
          <w:lang w:val="uk-UA"/>
        </w:rPr>
        <w:t>Якщо зафіксувати</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61925" cy="190500"/>
            <wp:effectExtent l="0" t="0" r="9525" b="0"/>
            <wp:docPr id="53" name="Рисунок 53" descr="http://www.rpd.univ.kiev.ua/downloads/student/Book_Present/12_RealGas/12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12_RealGas/12_3.files/image003.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52400" cy="180975"/>
            <wp:effectExtent l="0" t="0" r="0" b="9525"/>
            <wp:docPr id="52" name="Рисунок 52" descr="http://www.rpd.univ.kiev.ua/downloads/student/Book_Present/12_RealGas/12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12_RealGas/12_3.files/image004.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Pr>
          <w:color w:val="000000"/>
          <w:sz w:val="28"/>
          <w:szCs w:val="28"/>
          <w:lang w:val="uk-UA"/>
        </w:rPr>
        <w:t>, це рівняння третьої степені відносно</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61925" cy="190500"/>
            <wp:effectExtent l="0" t="0" r="9525" b="0"/>
            <wp:docPr id="51" name="Рисунок 51" descr="http://www.rpd.univ.kiev.ua/downloads/student/Book_Present/12_RealGas/12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12_RealGas/12_3.files/image005.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і воно має три розв’язки. Ці три розв’язки можуть бути або всі дійсні, або один дійсний і два уявних. Уявний об’єм з точки зору фізики сенсу не має, отже нас не цікавлять уявні розв’язки.</w:t>
      </w:r>
    </w:p>
    <w:p w:rsidR="00115A21" w:rsidRDefault="00115A21" w:rsidP="00115A21">
      <w:pPr>
        <w:jc w:val="both"/>
        <w:rPr>
          <w:color w:val="000000"/>
          <w:sz w:val="28"/>
          <w:szCs w:val="28"/>
        </w:rPr>
      </w:pPr>
      <w:r>
        <w:rPr>
          <w:color w:val="000000"/>
          <w:sz w:val="28"/>
          <w:szCs w:val="28"/>
          <w:lang w:val="uk-UA"/>
        </w:rPr>
        <w:t xml:space="preserve">          Якщо записати рівняння </w:t>
      </w:r>
      <w:proofErr w:type="spellStart"/>
      <w:r>
        <w:rPr>
          <w:color w:val="000000"/>
          <w:sz w:val="28"/>
          <w:szCs w:val="28"/>
          <w:lang w:val="uk-UA"/>
        </w:rPr>
        <w:t>Ван-дер-Ваальса</w:t>
      </w:r>
      <w:proofErr w:type="spellEnd"/>
      <w:r>
        <w:rPr>
          <w:color w:val="000000"/>
          <w:sz w:val="28"/>
          <w:szCs w:val="28"/>
          <w:lang w:val="uk-UA"/>
        </w:rPr>
        <w:t xml:space="preserve"> у вигляді</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4EC2BB9D" wp14:editId="1FA46442">
            <wp:extent cx="1171575" cy="495300"/>
            <wp:effectExtent l="0" t="0" r="9525" b="0"/>
            <wp:docPr id="50" name="Рисунок 50" descr="http://www.rpd.univ.kiev.ua/downloads/student/Book_Present/12_RealGas/12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12_RealGas/12_3.files/image006.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71575" cy="495300"/>
                    </a:xfrm>
                    <a:prstGeom prst="rect">
                      <a:avLst/>
                    </a:prstGeom>
                    <a:noFill/>
                    <a:ln>
                      <a:noFill/>
                    </a:ln>
                  </pic:spPr>
                </pic:pic>
              </a:graphicData>
            </a:graphic>
          </wp:inline>
        </w:drawing>
      </w:r>
      <w:r>
        <w:rPr>
          <w:color w:val="000000"/>
          <w:sz w:val="28"/>
          <w:szCs w:val="28"/>
          <w:lang w:val="uk-UA"/>
        </w:rPr>
        <w:t>,                                             (12.3.3) </w:t>
      </w:r>
    </w:p>
    <w:p w:rsidR="00115A21" w:rsidRDefault="00115A21" w:rsidP="00115A21">
      <w:pPr>
        <w:jc w:val="both"/>
        <w:rPr>
          <w:color w:val="000000"/>
          <w:sz w:val="28"/>
          <w:szCs w:val="28"/>
        </w:rPr>
      </w:pPr>
      <w:r>
        <w:rPr>
          <w:noProof/>
          <w:color w:val="000000"/>
          <w:sz w:val="28"/>
          <w:szCs w:val="28"/>
          <w:lang w:eastAsia="ru-RU"/>
        </w:rPr>
        <w:lastRenderedPageBreak/>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1866900" cy="2476500"/>
            <wp:effectExtent l="0" t="0" r="0" b="0"/>
            <wp:wrapSquare wrapText="bothSides"/>
            <wp:docPr id="58" name="Рисунок 58" descr="Подпись:  &#10;&#10;Рис.12.3.1. Розраховані ізотерми Ван-дерВаальс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12.3.1. Розраховані ізотерми Ван-дерВаальса&#1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66900" cy="24765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то очевидно, що при високих температурах другим доданком можна буде знехтувати. Ізотерма матиме вигляд гіперболи із асимптотами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19100" cy="228600"/>
            <wp:effectExtent l="0" t="0" r="0" b="0"/>
            <wp:docPr id="49" name="Рисунок 49" descr="http://www.rpd.univ.kiev.ua/downloads/student/Book_Present/12_RealGas/12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12_RealGas/12_3.files/image008.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Pr>
          <w:color w:val="000000"/>
          <w:sz w:val="28"/>
          <w:szCs w:val="28"/>
          <w:lang w:val="uk-UA"/>
        </w:rPr>
        <w:t> та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19100" cy="190500"/>
            <wp:effectExtent l="0" t="0" r="0" b="0"/>
            <wp:docPr id="48" name="Рисунок 48" descr="http://www.rpd.univ.kiev.ua/downloads/student/Book_Present/12_RealGas/12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12_RealGas/12_3.files/image009.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Pr>
          <w:color w:val="000000"/>
          <w:sz w:val="28"/>
          <w:szCs w:val="28"/>
          <w:lang w:val="uk-UA"/>
        </w:rPr>
        <w:t>. Цим ізотермам відповідає один дійсний розв’язок. Ізобара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200025"/>
            <wp:effectExtent l="0" t="0" r="0" b="9525"/>
            <wp:docPr id="47" name="Рисунок 47" descr="http://www.rpd.univ.kiev.ua/downloads/student/Book_Present/12_RealGas/12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12_RealGas/12_3.files/image010.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Pr>
          <w:color w:val="000000"/>
          <w:sz w:val="28"/>
          <w:szCs w:val="28"/>
          <w:lang w:val="uk-UA"/>
        </w:rPr>
        <w:t> перетинає ці ізотерми лише у одній точці (рис.12.3.1).</w:t>
      </w:r>
    </w:p>
    <w:p w:rsidR="00115A21" w:rsidRDefault="00115A21" w:rsidP="00115A21">
      <w:pPr>
        <w:jc w:val="both"/>
        <w:rPr>
          <w:color w:val="000000"/>
          <w:sz w:val="28"/>
          <w:szCs w:val="28"/>
        </w:rPr>
      </w:pPr>
      <w:r>
        <w:rPr>
          <w:color w:val="000000"/>
          <w:sz w:val="28"/>
          <w:szCs w:val="28"/>
          <w:lang w:val="uk-UA"/>
        </w:rPr>
        <w:t>          При зниженні температури другим доданком нехтувати не будемо, в на ізотермі спочатку з’явиться перегин, а потім і хвилеподібна ділянка з двома екстремумами. Цим ізотермам відповідають три дійсних розв’язки (рис.12.3.1). Ізобара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200025"/>
            <wp:effectExtent l="0" t="0" r="0" b="9525"/>
            <wp:docPr id="46" name="Рисунок 46" descr="http://www.rpd.univ.kiev.ua/downloads/student/Book_Present/12_RealGas/12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rpd.univ.kiev.ua/downloads/student/Book_Present/12_RealGas/12_3.files/image010.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Pr>
          <w:color w:val="000000"/>
          <w:sz w:val="28"/>
          <w:szCs w:val="28"/>
          <w:lang w:val="uk-UA"/>
        </w:rPr>
        <w:t> перетинає ці ізотерми у трьох точках. У ізотермі з перегином ці три точки зливаються у одну. Ця точка має назву критичної точки, а параметри, якими характеризується газ у цій точці,</w:t>
      </w:r>
      <w:proofErr w:type="spellStart"/>
      <w:r>
        <w:rPr>
          <w:rStyle w:val="apple-converted-space"/>
          <w:color w:val="000000"/>
          <w:sz w:val="28"/>
          <w:szCs w:val="28"/>
          <w:lang w:val="uk-UA"/>
        </w:rPr>
        <w:t> </w:t>
      </w:r>
      <w:r>
        <w:rPr>
          <w:rFonts w:ascii="Symbol" w:hAnsi="Symbol"/>
          <w:color w:val="000000"/>
          <w:sz w:val="28"/>
          <w:szCs w:val="28"/>
          <w:lang w:val="uk-UA"/>
        </w:rPr>
        <w:t></w:t>
      </w:r>
      <w:r>
        <w:rPr>
          <w:color w:val="000000"/>
          <w:sz w:val="28"/>
          <w:szCs w:val="28"/>
          <w:lang w:val="uk-UA"/>
        </w:rPr>
        <w:t>критичним</w:t>
      </w:r>
      <w:proofErr w:type="spellEnd"/>
      <w:r>
        <w:rPr>
          <w:color w:val="000000"/>
          <w:sz w:val="28"/>
          <w:szCs w:val="28"/>
          <w:lang w:val="uk-UA"/>
        </w:rPr>
        <w:t>и параметрами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66775" cy="238125"/>
            <wp:effectExtent l="0" t="0" r="9525" b="9525"/>
            <wp:docPr id="45" name="Рисунок 45" descr="http://www.rpd.univ.kiev.ua/downloads/student/Book_Present/12_RealGas/12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rpd.univ.kiev.ua/downloads/student/Book_Present/12_RealGas/12_3.files/image011.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Pr>
          <w:color w:val="000000"/>
          <w:sz w:val="28"/>
          <w:szCs w:val="28"/>
          <w:lang w:val="uk-UA"/>
        </w:rPr>
        <w:t>, до розгляду яких ми повернемось трохи пізніше.</w:t>
      </w:r>
    </w:p>
    <w:p w:rsidR="00115A21" w:rsidRDefault="00115A21" w:rsidP="00115A21">
      <w:pPr>
        <w:jc w:val="both"/>
        <w:rPr>
          <w:color w:val="000000"/>
          <w:sz w:val="28"/>
          <w:szCs w:val="28"/>
        </w:rPr>
      </w:pPr>
      <w:r>
        <w:rPr>
          <w:color w:val="000000"/>
          <w:sz w:val="28"/>
          <w:szCs w:val="28"/>
          <w:lang w:val="uk-UA"/>
        </w:rPr>
        <w:t>          Дивним результатом є зменшення тиску із зменшенням об’єму на хвилеподібних ділянках. Крім того, теорія викидає подарунок у вигляді від’ємного тиску при низьких температурах.</w:t>
      </w:r>
    </w:p>
    <w:p w:rsidR="00115A21" w:rsidRPr="007E381B" w:rsidRDefault="00115A21" w:rsidP="00115A21">
      <w:pPr>
        <w:jc w:val="both"/>
        <w:rPr>
          <w:color w:val="000000"/>
          <w:sz w:val="28"/>
          <w:szCs w:val="28"/>
          <w:lang w:val="uk-UA"/>
        </w:rPr>
      </w:pPr>
      <w:r>
        <w:rPr>
          <w:color w:val="000000"/>
          <w:sz w:val="28"/>
          <w:szCs w:val="28"/>
          <w:lang w:val="uk-UA"/>
        </w:rPr>
        <w:t xml:space="preserve">          Потрібно було перевірити теорію </w:t>
      </w:r>
      <w:proofErr w:type="spellStart"/>
      <w:r>
        <w:rPr>
          <w:color w:val="000000"/>
          <w:sz w:val="28"/>
          <w:szCs w:val="28"/>
          <w:lang w:val="uk-UA"/>
        </w:rPr>
        <w:t>Ван-дер-Ваальса</w:t>
      </w:r>
      <w:proofErr w:type="spellEnd"/>
      <w:r>
        <w:rPr>
          <w:color w:val="000000"/>
          <w:sz w:val="28"/>
          <w:szCs w:val="28"/>
          <w:lang w:val="uk-UA"/>
        </w:rPr>
        <w:t xml:space="preserve"> на експерименті. Першим реальну ізотерму отримав голландський фізик </w:t>
      </w:r>
      <w:proofErr w:type="spellStart"/>
      <w:r>
        <w:rPr>
          <w:color w:val="000000"/>
          <w:sz w:val="28"/>
          <w:szCs w:val="28"/>
          <w:lang w:val="uk-UA"/>
        </w:rPr>
        <w:t>ван</w:t>
      </w:r>
      <w:proofErr w:type="spellEnd"/>
      <w:r>
        <w:rPr>
          <w:color w:val="000000"/>
          <w:sz w:val="28"/>
          <w:szCs w:val="28"/>
          <w:lang w:val="uk-UA"/>
        </w:rPr>
        <w:t xml:space="preserve"> </w:t>
      </w:r>
      <w:proofErr w:type="spellStart"/>
      <w:r>
        <w:rPr>
          <w:color w:val="000000"/>
          <w:sz w:val="28"/>
          <w:szCs w:val="28"/>
          <w:lang w:val="uk-UA"/>
        </w:rPr>
        <w:t>Марум</w:t>
      </w:r>
      <w:proofErr w:type="spellEnd"/>
      <w:r>
        <w:rPr>
          <w:color w:val="000000"/>
          <w:sz w:val="28"/>
          <w:szCs w:val="28"/>
          <w:lang w:val="uk-UA"/>
        </w:rPr>
        <w:t xml:space="preserve"> (рис.12.3.2). Ізотермічно стискаючи аміак, він помітив, що при тискові 7 </w:t>
      </w:r>
      <w:proofErr w:type="spellStart"/>
      <w:r>
        <w:rPr>
          <w:color w:val="000000"/>
          <w:sz w:val="28"/>
          <w:szCs w:val="28"/>
          <w:lang w:val="uk-UA"/>
        </w:rPr>
        <w:t>атм</w:t>
      </w:r>
      <w:proofErr w:type="spellEnd"/>
      <w:r>
        <w:rPr>
          <w:color w:val="000000"/>
          <w:sz w:val="28"/>
          <w:szCs w:val="28"/>
          <w:lang w:val="uk-UA"/>
        </w:rPr>
        <w:t xml:space="preserve"> об’єм газу продовжував зменшуватись, а тиск перестав зростати. Відбулося зрідження разу, і на сталій ділянці тиску лише збільшувався об’єм рідини і зменшувався об’єм газу.</w:t>
      </w:r>
      <w:r>
        <w:rPr>
          <w:noProof/>
          <w:color w:val="000000"/>
          <w:sz w:val="28"/>
          <w:szCs w:val="28"/>
          <w:lang w:eastAsia="ru-RU"/>
        </w:rPr>
        <w:drawing>
          <wp:anchor distT="0" distB="0" distL="114300" distR="114300" simplePos="0" relativeHeight="251665408" behindDoc="0" locked="0" layoutInCell="1" allowOverlap="0" wp14:anchorId="3BE1C2C3" wp14:editId="5EF991C6">
            <wp:simplePos x="0" y="0"/>
            <wp:positionH relativeFrom="column">
              <wp:align>left</wp:align>
            </wp:positionH>
            <wp:positionV relativeFrom="line">
              <wp:posOffset>0</wp:posOffset>
            </wp:positionV>
            <wp:extent cx="1857375" cy="1990725"/>
            <wp:effectExtent l="0" t="0" r="9525" b="9525"/>
            <wp:wrapSquare wrapText="bothSides"/>
            <wp:docPr id="57" name="Рисунок 57" descr="Подпись:  &#10;&#10;Рис.12.3.2. Ізотерма ван Марум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12.3.2. Ізотерма ван Марума&#1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57375" cy="19907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br/>
        <w:t xml:space="preserve">          Подальші дослідження виявили наступну проблему. При деяких температурах можна було спостерігати ізотерми </w:t>
      </w:r>
      <w:proofErr w:type="spellStart"/>
      <w:r>
        <w:rPr>
          <w:color w:val="000000"/>
          <w:sz w:val="28"/>
          <w:szCs w:val="28"/>
          <w:lang w:val="uk-UA"/>
        </w:rPr>
        <w:t>ван</w:t>
      </w:r>
      <w:proofErr w:type="spellEnd"/>
      <w:r>
        <w:rPr>
          <w:color w:val="000000"/>
          <w:sz w:val="28"/>
          <w:szCs w:val="28"/>
          <w:lang w:val="uk-UA"/>
        </w:rPr>
        <w:t xml:space="preserve"> </w:t>
      </w:r>
      <w:proofErr w:type="spellStart"/>
      <w:r>
        <w:rPr>
          <w:color w:val="000000"/>
          <w:sz w:val="28"/>
          <w:szCs w:val="28"/>
          <w:lang w:val="uk-UA"/>
        </w:rPr>
        <w:t>Марума</w:t>
      </w:r>
      <w:proofErr w:type="spellEnd"/>
      <w:r>
        <w:rPr>
          <w:color w:val="000000"/>
          <w:sz w:val="28"/>
          <w:szCs w:val="28"/>
          <w:lang w:val="uk-UA"/>
        </w:rPr>
        <w:t xml:space="preserve">, а при деяких спостерігались лише класичні ізотерми </w:t>
      </w:r>
      <w:proofErr w:type="spellStart"/>
      <w:r>
        <w:rPr>
          <w:color w:val="000000"/>
          <w:sz w:val="28"/>
          <w:szCs w:val="28"/>
          <w:lang w:val="uk-UA"/>
        </w:rPr>
        <w:t>Бойля-Маріотта</w:t>
      </w:r>
      <w:proofErr w:type="spellEnd"/>
      <w:r>
        <w:rPr>
          <w:color w:val="000000"/>
          <w:sz w:val="28"/>
          <w:szCs w:val="28"/>
          <w:lang w:val="uk-UA"/>
        </w:rPr>
        <w:t>.</w:t>
      </w:r>
    </w:p>
    <w:p w:rsidR="00115A21" w:rsidRDefault="00115A21" w:rsidP="00115A21">
      <w:pPr>
        <w:rPr>
          <w:sz w:val="24"/>
          <w:szCs w:val="24"/>
        </w:rPr>
      </w:pPr>
      <w:r>
        <w:rPr>
          <w:color w:val="000000"/>
          <w:sz w:val="27"/>
          <w:szCs w:val="27"/>
        </w:rPr>
        <w:br/>
      </w:r>
    </w:p>
    <w:p w:rsidR="00115A21" w:rsidRDefault="00115A21" w:rsidP="00115A21">
      <w:pPr>
        <w:jc w:val="both"/>
        <w:rPr>
          <w:color w:val="000000"/>
          <w:sz w:val="28"/>
          <w:szCs w:val="28"/>
        </w:rPr>
      </w:pPr>
      <w:r>
        <w:rPr>
          <w:color w:val="000000"/>
          <w:sz w:val="28"/>
          <w:szCs w:val="28"/>
          <w:lang w:val="uk-UA"/>
        </w:rPr>
        <w:lastRenderedPageBreak/>
        <w:t xml:space="preserve">          Найбільш детальне дослідження ізотерм реального газу провів англійський фізик Томас </w:t>
      </w:r>
      <w:proofErr w:type="spellStart"/>
      <w:r>
        <w:rPr>
          <w:color w:val="000000"/>
          <w:sz w:val="28"/>
          <w:szCs w:val="28"/>
          <w:lang w:val="uk-UA"/>
        </w:rPr>
        <w:t>Ендрюс</w:t>
      </w:r>
      <w:proofErr w:type="spellEnd"/>
      <w:r>
        <w:rPr>
          <w:color w:val="000000"/>
          <w:sz w:val="28"/>
          <w:szCs w:val="28"/>
          <w:lang w:val="uk-UA"/>
        </w:rPr>
        <w:t xml:space="preserve"> (рис.12.3.3). Він досліджував вуглекислий газ СО</w:t>
      </w:r>
      <w:r>
        <w:rPr>
          <w:color w:val="000000"/>
          <w:sz w:val="28"/>
          <w:szCs w:val="28"/>
          <w:vertAlign w:val="subscript"/>
          <w:lang w:val="uk-UA"/>
        </w:rPr>
        <w:t>2</w:t>
      </w:r>
      <w:r>
        <w:rPr>
          <w:rStyle w:val="apple-converted-space"/>
          <w:color w:val="000000"/>
          <w:sz w:val="28"/>
          <w:szCs w:val="28"/>
          <w:lang w:val="uk-UA"/>
        </w:rPr>
        <w:t> </w:t>
      </w:r>
      <w:r>
        <w:rPr>
          <w:color w:val="000000"/>
          <w:sz w:val="28"/>
          <w:szCs w:val="28"/>
          <w:lang w:val="uk-UA"/>
        </w:rPr>
        <w:t>при різних температурах. Саме він і ввів поняття критичного стану і критичної температури речовини.</w:t>
      </w:r>
    </w:p>
    <w:p w:rsidR="00115A21" w:rsidRDefault="00115A21" w:rsidP="00115A21">
      <w:pPr>
        <w:rPr>
          <w:sz w:val="24"/>
          <w:szCs w:val="24"/>
        </w:rPr>
      </w:pPr>
      <w:r>
        <w:rPr>
          <w:color w:val="000000"/>
          <w:sz w:val="27"/>
          <w:szCs w:val="27"/>
        </w:rPr>
        <w:br/>
      </w:r>
      <w:r>
        <w:rPr>
          <w:color w:val="000000"/>
          <w:sz w:val="27"/>
          <w:szCs w:val="27"/>
        </w:rPr>
        <w:br/>
      </w:r>
    </w:p>
    <w:p w:rsidR="00115A21" w:rsidRDefault="00115A21" w:rsidP="00115A21">
      <w:pPr>
        <w:jc w:val="both"/>
        <w:rPr>
          <w:color w:val="000000"/>
          <w:sz w:val="28"/>
          <w:szCs w:val="28"/>
        </w:rPr>
      </w:pPr>
      <w:r>
        <w:rPr>
          <w:noProof/>
          <w:lang w:eastAsia="ru-RU"/>
        </w:rPr>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3686175" cy="2295525"/>
            <wp:effectExtent l="0" t="0" r="9525" b="9525"/>
            <wp:wrapSquare wrapText="bothSides"/>
            <wp:docPr id="56" name="Рисунок 56" descr="Подпись:  &#10;&#10;Рис.12.3.3. Ізотерми Ендрюс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12.3.3. Ізотерми Ендрюса&#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686175" cy="22955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При всіх температурах вище критичної та праворуч від пунктирної ділянки речовина знаходиться у газоподібному стані. Прийнято вважати, що при температурі вище критичної речовина є газом, а при температурі нижче критичної – парою. З фізичної точки зору пара від газу нічим не відрізняється.</w:t>
      </w:r>
    </w:p>
    <w:p w:rsidR="00115A21" w:rsidRDefault="00115A21" w:rsidP="00115A21">
      <w:pPr>
        <w:jc w:val="both"/>
        <w:rPr>
          <w:color w:val="000000"/>
          <w:sz w:val="28"/>
          <w:szCs w:val="28"/>
          <w:lang w:val="uk-UA"/>
        </w:rPr>
      </w:pPr>
      <w:r>
        <w:rPr>
          <w:color w:val="000000"/>
          <w:sz w:val="28"/>
          <w:szCs w:val="28"/>
          <w:lang w:val="uk-UA"/>
        </w:rPr>
        <w:t>          Всередині ділянки, обмеженої пунктиром, речовина являє собою суміш рідини (зрідженого газу) та насиченої (іноді кажуть пересиченої) пари. Ліворуч – рідина. Її тиск дуже різко зростає із зменшенням об’єму. Із збільшенням температури фаза суміші рідини з насиченою парою зменшується, а потім зовсім зникає. При подальшому збільшенні температури газ наближається за властивостями до ідеального.</w:t>
      </w:r>
    </w:p>
    <w:p w:rsidR="00115A21" w:rsidRDefault="00115A21" w:rsidP="007E381B">
      <w:pPr>
        <w:pStyle w:val="3"/>
        <w:spacing w:before="0"/>
        <w:jc w:val="both"/>
        <w:rPr>
          <w:color w:val="000000"/>
          <w:sz w:val="28"/>
          <w:szCs w:val="28"/>
        </w:rPr>
      </w:pPr>
      <w:r>
        <w:rPr>
          <w:color w:val="000000"/>
          <w:sz w:val="28"/>
          <w:szCs w:val="28"/>
          <w:lang w:val="uk-UA"/>
        </w:rPr>
        <w:t>12.4. Критичний стан. Критичні параметри</w:t>
      </w:r>
    </w:p>
    <w:p w:rsidR="00115A21" w:rsidRDefault="00115A21" w:rsidP="00115A21">
      <w:pPr>
        <w:jc w:val="both"/>
        <w:rPr>
          <w:color w:val="000000"/>
          <w:sz w:val="28"/>
          <w:szCs w:val="28"/>
        </w:rPr>
      </w:pPr>
      <w:r>
        <w:rPr>
          <w:color w:val="000000"/>
          <w:sz w:val="28"/>
          <w:szCs w:val="28"/>
          <w:lang w:val="uk-UA"/>
        </w:rPr>
        <w:t xml:space="preserve">          Уважніше розглянемо введений </w:t>
      </w:r>
      <w:proofErr w:type="spellStart"/>
      <w:r>
        <w:rPr>
          <w:color w:val="000000"/>
          <w:sz w:val="28"/>
          <w:szCs w:val="28"/>
          <w:lang w:val="uk-UA"/>
        </w:rPr>
        <w:t>Ендрюсом</w:t>
      </w:r>
      <w:proofErr w:type="spellEnd"/>
      <w:r>
        <w:rPr>
          <w:color w:val="000000"/>
          <w:sz w:val="28"/>
          <w:szCs w:val="28"/>
          <w:lang w:val="uk-UA"/>
        </w:rPr>
        <w:t xml:space="preserve"> критичний стан речовини. Нехай є рівняння </w:t>
      </w:r>
      <w:proofErr w:type="spellStart"/>
      <w:r>
        <w:rPr>
          <w:color w:val="000000"/>
          <w:sz w:val="28"/>
          <w:szCs w:val="28"/>
          <w:lang w:val="uk-UA"/>
        </w:rPr>
        <w:t>Ван-дер-Ваальса</w:t>
      </w:r>
      <w:proofErr w:type="spellEnd"/>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4BFC5873" wp14:editId="2ADA181C">
            <wp:extent cx="1647825" cy="542925"/>
            <wp:effectExtent l="0" t="0" r="9525" b="9525"/>
            <wp:docPr id="73" name="Рисунок 73" descr="http://www.rpd.univ.kiev.ua/downloads/student/Book_Present/12_RealGas/12_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rpd.univ.kiev.ua/downloads/student/Book_Present/12_RealGas/12_4.files/image00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r>
        <w:rPr>
          <w:color w:val="000000"/>
          <w:sz w:val="28"/>
          <w:szCs w:val="28"/>
          <w:lang w:val="uk-UA"/>
        </w:rPr>
        <w:t>.                                    (12.4.1) </w:t>
      </w:r>
    </w:p>
    <w:p w:rsidR="00115A21" w:rsidRDefault="00115A21" w:rsidP="00115A21">
      <w:pPr>
        <w:jc w:val="both"/>
        <w:rPr>
          <w:color w:val="000000"/>
          <w:sz w:val="28"/>
          <w:szCs w:val="28"/>
        </w:rPr>
      </w:pPr>
      <w:r>
        <w:rPr>
          <w:color w:val="000000"/>
          <w:sz w:val="28"/>
          <w:szCs w:val="28"/>
          <w:lang w:val="uk-UA"/>
        </w:rPr>
        <w:t xml:space="preserve">Будемо вважати, що воно достатньою мірою підтверджено експериментально. Пов’яжемо сталі </w:t>
      </w:r>
      <w:proofErr w:type="spellStart"/>
      <w:r>
        <w:rPr>
          <w:color w:val="000000"/>
          <w:sz w:val="28"/>
          <w:szCs w:val="28"/>
          <w:lang w:val="uk-UA"/>
        </w:rPr>
        <w:t>Ван-дер-Ваальса</w:t>
      </w:r>
      <w:proofErr w:type="spellEnd"/>
      <w:r>
        <w:rPr>
          <w:rStyle w:val="apple-converted-space"/>
          <w:color w:val="000000"/>
          <w:sz w:val="28"/>
          <w:szCs w:val="28"/>
          <w:lang w:val="uk-UA"/>
        </w:rPr>
        <w:t> </w:t>
      </w:r>
      <w:r>
        <w:rPr>
          <w:noProof/>
          <w:color w:val="000000"/>
          <w:sz w:val="20"/>
          <w:szCs w:val="20"/>
          <w:vertAlign w:val="subscript"/>
          <w:lang w:eastAsia="ru-RU"/>
        </w:rPr>
        <w:drawing>
          <wp:inline distT="0" distB="0" distL="0" distR="0">
            <wp:extent cx="142875" cy="152400"/>
            <wp:effectExtent l="0" t="0" r="9525" b="0"/>
            <wp:docPr id="72" name="Рисунок 72" descr="http://www.rpd.univ.kiev.ua/downloads/student/Book_Present/12_RealGas/12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rpd.univ.kiev.ua/downloads/student/Book_Present/12_RealGas/12_4.files/image002.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23825" cy="190500"/>
            <wp:effectExtent l="0" t="0" r="9525" b="0"/>
            <wp:docPr id="71" name="Рисунок 71" descr="http://www.rpd.univ.kiev.ua/downloads/student/Book_Present/12_RealGas/12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rpd.univ.kiev.ua/downloads/student/Book_Present/12_RealGas/12_4.files/image003.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Pr>
          <w:color w:val="000000"/>
          <w:sz w:val="28"/>
          <w:szCs w:val="28"/>
          <w:lang w:val="uk-UA"/>
        </w:rPr>
        <w:t> із критичними параметрами.</w:t>
      </w:r>
    </w:p>
    <w:p w:rsidR="00115A21" w:rsidRDefault="00115A21" w:rsidP="00115A21">
      <w:pPr>
        <w:jc w:val="both"/>
        <w:rPr>
          <w:color w:val="000000"/>
          <w:sz w:val="28"/>
          <w:szCs w:val="28"/>
        </w:rPr>
      </w:pPr>
      <w:r>
        <w:rPr>
          <w:color w:val="000000"/>
          <w:sz w:val="28"/>
          <w:szCs w:val="28"/>
          <w:lang w:val="uk-UA"/>
        </w:rPr>
        <w:lastRenderedPageBreak/>
        <w:t xml:space="preserve">          У точці перегину перша і друга похідна повинні дорівнювати нулю. Знайдемо їх. Для цього перепишемо рівняння </w:t>
      </w:r>
      <w:proofErr w:type="spellStart"/>
      <w:r>
        <w:rPr>
          <w:color w:val="000000"/>
          <w:sz w:val="28"/>
          <w:szCs w:val="28"/>
          <w:lang w:val="uk-UA"/>
        </w:rPr>
        <w:t>Ван-дер-Ваальса</w:t>
      </w:r>
      <w:proofErr w:type="spellEnd"/>
      <w:r>
        <w:rPr>
          <w:color w:val="000000"/>
          <w:sz w:val="28"/>
          <w:szCs w:val="28"/>
          <w:lang w:val="uk-UA"/>
        </w:rPr>
        <w:t xml:space="preserve"> у такому вигляді</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17DE7C55" wp14:editId="4D54850C">
            <wp:extent cx="1171575" cy="495300"/>
            <wp:effectExtent l="0" t="0" r="9525" b="0"/>
            <wp:docPr id="70" name="Рисунок 70" descr="http://www.rpd.univ.kiev.ua/downloads/student/Book_Present/12_RealGas/12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rpd.univ.kiev.ua/downloads/student/Book_Present/12_RealGas/12_4.files/image004.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71575" cy="495300"/>
                    </a:xfrm>
                    <a:prstGeom prst="rect">
                      <a:avLst/>
                    </a:prstGeom>
                    <a:noFill/>
                    <a:ln>
                      <a:noFill/>
                    </a:ln>
                  </pic:spPr>
                </pic:pic>
              </a:graphicData>
            </a:graphic>
          </wp:inline>
        </w:drawing>
      </w:r>
      <w:r>
        <w:rPr>
          <w:color w:val="000000"/>
          <w:sz w:val="28"/>
          <w:szCs w:val="28"/>
          <w:lang w:val="uk-UA"/>
        </w:rPr>
        <w:t>.                                                    (12.4.2) </w:t>
      </w:r>
    </w:p>
    <w:p w:rsidR="00115A21" w:rsidRDefault="00115A21" w:rsidP="00115A21">
      <w:pPr>
        <w:jc w:val="both"/>
        <w:rPr>
          <w:color w:val="000000"/>
          <w:sz w:val="28"/>
          <w:szCs w:val="28"/>
        </w:rPr>
      </w:pPr>
      <w:r>
        <w:rPr>
          <w:color w:val="000000"/>
          <w:sz w:val="28"/>
          <w:szCs w:val="28"/>
          <w:lang w:val="uk-UA"/>
        </w:rPr>
        <w:t>Тоді</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6F43DDC2" wp14:editId="199F3D7C">
            <wp:extent cx="1609725" cy="523875"/>
            <wp:effectExtent l="0" t="0" r="9525" b="9525"/>
            <wp:docPr id="69" name="Рисунок 69" descr="http://www.rpd.univ.kiev.ua/downloads/student/Book_Present/12_RealGas/12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rpd.univ.kiev.ua/downloads/student/Book_Present/12_RealGas/12_4.files/image005.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60972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0D068801" wp14:editId="4E9C4C8E">
            <wp:extent cx="1600200" cy="581025"/>
            <wp:effectExtent l="0" t="0" r="0" b="9525"/>
            <wp:docPr id="68" name="Рисунок 68" descr="http://www.rpd.univ.kiev.ua/downloads/student/Book_Present/12_RealGas/12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rpd.univ.kiev.ua/downloads/student/Book_Present/12_RealGas/12_4.files/image006.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00200" cy="581025"/>
                    </a:xfrm>
                    <a:prstGeom prst="rect">
                      <a:avLst/>
                    </a:prstGeom>
                    <a:noFill/>
                    <a:ln>
                      <a:noFill/>
                    </a:ln>
                  </pic:spPr>
                </pic:pic>
              </a:graphicData>
            </a:graphic>
          </wp:inline>
        </w:drawing>
      </w:r>
      <w:r>
        <w:rPr>
          <w:color w:val="000000"/>
          <w:sz w:val="28"/>
          <w:szCs w:val="28"/>
          <w:lang w:val="uk-UA"/>
        </w:rPr>
        <w:t>.                (12.4.3) </w:t>
      </w:r>
    </w:p>
    <w:p w:rsidR="00115A21" w:rsidRDefault="00115A21" w:rsidP="00115A21">
      <w:pPr>
        <w:jc w:val="both"/>
        <w:rPr>
          <w:color w:val="000000"/>
          <w:sz w:val="28"/>
          <w:szCs w:val="28"/>
        </w:rPr>
      </w:pPr>
      <w:r>
        <w:rPr>
          <w:color w:val="000000"/>
          <w:sz w:val="28"/>
          <w:szCs w:val="28"/>
          <w:lang w:val="uk-UA"/>
        </w:rPr>
        <w:t>У критичному стані</w:t>
      </w:r>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228B2F42" wp14:editId="50A0B22B">
            <wp:extent cx="1066800" cy="561975"/>
            <wp:effectExtent l="0" t="0" r="0" b="9525"/>
            <wp:docPr id="67" name="Рисунок 67" descr="http://www.rpd.univ.kiev.ua/downloads/student/Book_Present/12_RealGas/12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rpd.univ.kiev.ua/downloads/student/Book_Present/12_RealGas/12_4.files/image007.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66800" cy="561975"/>
                    </a:xfrm>
                    <a:prstGeom prst="rect">
                      <a:avLst/>
                    </a:prstGeom>
                    <a:noFill/>
                    <a:ln>
                      <a:noFill/>
                    </a:ln>
                  </pic:spPr>
                </pic:pic>
              </a:graphicData>
            </a:graphic>
          </wp:inline>
        </w:drawing>
      </w: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 xml:space="preserve">запишемо ці рівняння і поділимо їх </w:t>
      </w:r>
      <w:proofErr w:type="spellStart"/>
      <w:r>
        <w:rPr>
          <w:color w:val="000000"/>
          <w:sz w:val="28"/>
          <w:szCs w:val="28"/>
          <w:lang w:val="uk-UA"/>
        </w:rPr>
        <w:t>почленно</w:t>
      </w:r>
      <w:proofErr w:type="spellEnd"/>
      <w:r>
        <w:rPr>
          <w:color w:val="000000"/>
          <w:sz w:val="28"/>
          <w:szCs w:val="28"/>
          <w:lang w:val="uk-UA"/>
        </w:rPr>
        <w:t xml:space="preserve"> одне на друге</w:t>
      </w:r>
    </w:p>
    <w:p w:rsidR="00115A21" w:rsidRDefault="00115A21" w:rsidP="00115A21">
      <w:pPr>
        <w:jc w:val="right"/>
        <w:rPr>
          <w:color w:val="000000"/>
          <w:sz w:val="28"/>
          <w:szCs w:val="28"/>
        </w:rPr>
      </w:pPr>
      <w:r>
        <w:rPr>
          <w:noProof/>
          <w:color w:val="000000"/>
          <w:sz w:val="20"/>
          <w:szCs w:val="20"/>
          <w:vertAlign w:val="subscript"/>
          <w:lang w:eastAsia="ru-RU"/>
        </w:rPr>
        <w:drawing>
          <wp:inline distT="0" distB="0" distL="0" distR="0">
            <wp:extent cx="2657475" cy="676275"/>
            <wp:effectExtent l="0" t="0" r="9525" b="9525"/>
            <wp:docPr id="66" name="Рисунок 66" descr="http://www.rpd.univ.kiev.ua/downloads/student/Book_Present/12_RealGas/12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rpd.univ.kiev.ua/downloads/student/Book_Present/12_RealGas/12_4.files/image00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57475" cy="676275"/>
                    </a:xfrm>
                    <a:prstGeom prst="rect">
                      <a:avLst/>
                    </a:prstGeom>
                    <a:noFill/>
                    <a:ln>
                      <a:noFill/>
                    </a:ln>
                  </pic:spPr>
                </pic:pic>
              </a:graphicData>
            </a:graphic>
          </wp:inline>
        </w:drawing>
      </w:r>
      <w:r>
        <w:rPr>
          <w:color w:val="000000"/>
          <w:sz w:val="28"/>
          <w:szCs w:val="28"/>
          <w:lang w:val="uk-UA"/>
        </w:rPr>
        <w:t>                                (12.4.5)</w:t>
      </w:r>
    </w:p>
    <w:p w:rsidR="00115A21" w:rsidRDefault="00115A21" w:rsidP="00115A21">
      <w:pPr>
        <w:jc w:val="both"/>
        <w:rPr>
          <w:color w:val="000000"/>
          <w:sz w:val="28"/>
          <w:szCs w:val="28"/>
        </w:rPr>
      </w:pPr>
      <w:r>
        <w:rPr>
          <w:color w:val="000000"/>
          <w:sz w:val="28"/>
          <w:szCs w:val="28"/>
          <w:lang w:val="uk-UA"/>
        </w:rPr>
        <w:t>Отримаємо</w:t>
      </w:r>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6489EE9B" wp14:editId="1A939B9C">
            <wp:extent cx="981075" cy="457200"/>
            <wp:effectExtent l="0" t="0" r="9525" b="0"/>
            <wp:docPr id="65" name="Рисунок 65" descr="http://www.rpd.univ.kiev.ua/downloads/student/Book_Present/12_RealGas/12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rpd.univ.kiev.ua/downloads/student/Book_Present/12_RealGas/12_4.files/image009.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81075" cy="457200"/>
                    </a:xfrm>
                    <a:prstGeom prst="rect">
                      <a:avLst/>
                    </a:prstGeom>
                    <a:noFill/>
                    <a:ln>
                      <a:noFill/>
                    </a:ln>
                  </pic:spPr>
                </pic:pic>
              </a:graphicData>
            </a:graphic>
          </wp:inline>
        </w:drawing>
      </w: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звідки знаходимо</w:t>
      </w:r>
      <w:r>
        <w:rPr>
          <w:rStyle w:val="apple-converted-space"/>
          <w:color w:val="000000"/>
          <w:sz w:val="28"/>
          <w:szCs w:val="28"/>
          <w:lang w:val="uk-UA"/>
        </w:rPr>
        <w:t> </w:t>
      </w:r>
      <w:r>
        <w:rPr>
          <w:color w:val="000000"/>
          <w:sz w:val="28"/>
          <w:szCs w:val="28"/>
          <w:u w:val="single"/>
          <w:lang w:val="uk-UA"/>
        </w:rPr>
        <w:t>критичний об’єм – найбільший об’єм рідини для даного стану</w:t>
      </w:r>
    </w:p>
    <w:p w:rsidR="00115A21" w:rsidRDefault="00115A21" w:rsidP="007E381B">
      <w:pPr>
        <w:jc w:val="right"/>
        <w:rPr>
          <w:color w:val="000000"/>
          <w:sz w:val="28"/>
          <w:szCs w:val="28"/>
        </w:rPr>
      </w:pPr>
      <w:r w:rsidRPr="002D049E">
        <w:rPr>
          <w:b/>
          <w:noProof/>
          <w:color w:val="C00000"/>
          <w:sz w:val="20"/>
          <w:szCs w:val="20"/>
          <w:vertAlign w:val="subscript"/>
          <w:lang w:eastAsia="ru-RU"/>
        </w:rPr>
        <w:drawing>
          <wp:inline distT="0" distB="0" distL="0" distR="0" wp14:anchorId="13E52735" wp14:editId="591DCFA7">
            <wp:extent cx="571500" cy="238125"/>
            <wp:effectExtent l="0" t="0" r="0" b="9525"/>
            <wp:docPr id="64" name="Рисунок 64" descr="http://www.rpd.univ.kiev.ua/downloads/student/Book_Present/12_RealGas/12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rpd.univ.kiev.ua/downloads/student/Book_Present/12_RealGas/12_4.files/image010.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D049E">
        <w:rPr>
          <w:b/>
          <w:color w:val="C00000"/>
          <w:sz w:val="28"/>
          <w:szCs w:val="28"/>
          <w:lang w:val="uk-UA"/>
        </w:rPr>
        <w:t>. </w:t>
      </w:r>
      <w:r w:rsidRPr="002D049E">
        <w:rPr>
          <w:b/>
          <w:color w:val="000000"/>
          <w:sz w:val="28"/>
          <w:szCs w:val="28"/>
          <w:lang w:val="uk-UA"/>
        </w:rPr>
        <w:t>  </w:t>
      </w:r>
      <w:r>
        <w:rPr>
          <w:color w:val="000000"/>
          <w:sz w:val="28"/>
          <w:szCs w:val="28"/>
          <w:lang w:val="uk-UA"/>
        </w:rPr>
        <w:t>                                                    (12.4.6)</w:t>
      </w:r>
    </w:p>
    <w:p w:rsidR="00115A21" w:rsidRDefault="00115A21" w:rsidP="00115A21">
      <w:pPr>
        <w:jc w:val="both"/>
        <w:rPr>
          <w:color w:val="000000"/>
          <w:sz w:val="28"/>
          <w:szCs w:val="28"/>
        </w:rPr>
      </w:pPr>
      <w:r>
        <w:rPr>
          <w:color w:val="000000"/>
          <w:sz w:val="28"/>
          <w:szCs w:val="28"/>
          <w:lang w:val="uk-UA"/>
        </w:rPr>
        <w:t>          Підставивши це значення у будь-яке з рівнянь, можемо знайти</w:t>
      </w:r>
      <w:r>
        <w:rPr>
          <w:rStyle w:val="apple-converted-space"/>
          <w:color w:val="000000"/>
          <w:sz w:val="28"/>
          <w:szCs w:val="28"/>
          <w:lang w:val="uk-UA"/>
        </w:rPr>
        <w:t> </w:t>
      </w:r>
      <w:r>
        <w:rPr>
          <w:color w:val="000000"/>
          <w:sz w:val="28"/>
          <w:szCs w:val="28"/>
          <w:u w:val="single"/>
          <w:lang w:val="uk-UA"/>
        </w:rPr>
        <w:t>критичну температуру – температуру, при якій газ не можна зрідити</w:t>
      </w:r>
    </w:p>
    <w:p w:rsidR="00115A21" w:rsidRDefault="00115A21" w:rsidP="00115A21">
      <w:pPr>
        <w:jc w:val="both"/>
        <w:rPr>
          <w:color w:val="000000"/>
          <w:sz w:val="28"/>
          <w:szCs w:val="28"/>
        </w:rPr>
      </w:pPr>
      <w:r>
        <w:rPr>
          <w:color w:val="000000"/>
          <w:sz w:val="28"/>
          <w:szCs w:val="28"/>
          <w:lang w:val="uk-UA"/>
        </w:rPr>
        <w:t> </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55B8016F" wp14:editId="0F1BEF32">
            <wp:extent cx="942975" cy="495300"/>
            <wp:effectExtent l="0" t="0" r="9525" b="0"/>
            <wp:docPr id="63" name="Рисунок 63" descr="http://www.rpd.univ.kiev.ua/downloads/student/Book_Present/12_RealGas/12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rpd.univ.kiev.ua/downloads/student/Book_Present/12_RealGas/12_4.files/image011.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42975" cy="495300"/>
                    </a:xfrm>
                    <a:prstGeom prst="rect">
                      <a:avLst/>
                    </a:prstGeom>
                    <a:noFill/>
                    <a:ln>
                      <a:noFill/>
                    </a:ln>
                  </pic:spPr>
                </pic:pic>
              </a:graphicData>
            </a:graphic>
          </wp:inline>
        </w:drawing>
      </w:r>
      <w:r>
        <w:rPr>
          <w:color w:val="000000"/>
          <w:sz w:val="28"/>
          <w:szCs w:val="28"/>
          <w:lang w:val="uk-UA"/>
        </w:rPr>
        <w:t>,    звідки   </w:t>
      </w:r>
      <w:r>
        <w:rPr>
          <w:rStyle w:val="apple-converted-space"/>
          <w:color w:val="000000"/>
          <w:sz w:val="28"/>
          <w:szCs w:val="28"/>
          <w:lang w:val="uk-UA"/>
        </w:rPr>
        <w:t> </w:t>
      </w:r>
      <w:r w:rsidRPr="002D049E">
        <w:rPr>
          <w:b/>
          <w:noProof/>
          <w:color w:val="000000"/>
          <w:sz w:val="20"/>
          <w:szCs w:val="20"/>
          <w:vertAlign w:val="subscript"/>
          <w:lang w:eastAsia="ru-RU"/>
        </w:rPr>
        <w:drawing>
          <wp:inline distT="0" distB="0" distL="0" distR="0" wp14:anchorId="3DB40BE9" wp14:editId="3F39ACB5">
            <wp:extent cx="923925" cy="457200"/>
            <wp:effectExtent l="0" t="0" r="9525" b="0"/>
            <wp:docPr id="62" name="Рисунок 62" descr="http://www.rpd.univ.kiev.ua/downloads/student/Book_Present/12_RealGas/12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rpd.univ.kiev.ua/downloads/student/Book_Present/12_RealGas/12_4.files/image012.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r w:rsidRPr="002D049E">
        <w:rPr>
          <w:b/>
          <w:color w:val="000000"/>
          <w:sz w:val="28"/>
          <w:szCs w:val="28"/>
          <w:lang w:val="uk-UA"/>
        </w:rPr>
        <w:t>.</w:t>
      </w:r>
      <w:r>
        <w:rPr>
          <w:color w:val="000000"/>
          <w:sz w:val="28"/>
          <w:szCs w:val="28"/>
          <w:lang w:val="uk-UA"/>
        </w:rPr>
        <w:t>                            (12.4.7) </w:t>
      </w:r>
    </w:p>
    <w:p w:rsidR="00115A21" w:rsidRDefault="00115A21" w:rsidP="007E381B">
      <w:pPr>
        <w:ind w:firstLine="720"/>
        <w:jc w:val="both"/>
        <w:rPr>
          <w:color w:val="000000"/>
          <w:sz w:val="28"/>
          <w:szCs w:val="28"/>
        </w:rPr>
      </w:pPr>
      <w:r>
        <w:rPr>
          <w:color w:val="000000"/>
          <w:sz w:val="28"/>
          <w:szCs w:val="28"/>
          <w:lang w:val="uk-UA"/>
        </w:rPr>
        <w:lastRenderedPageBreak/>
        <w:t xml:space="preserve">Підставивши отримані критичні параметри у рівняння </w:t>
      </w:r>
      <w:proofErr w:type="spellStart"/>
      <w:r>
        <w:rPr>
          <w:color w:val="000000"/>
          <w:sz w:val="28"/>
          <w:szCs w:val="28"/>
          <w:lang w:val="uk-UA"/>
        </w:rPr>
        <w:t>Ван-дер-Ваальса</w:t>
      </w:r>
      <w:proofErr w:type="spellEnd"/>
      <w:r>
        <w:rPr>
          <w:color w:val="000000"/>
          <w:sz w:val="28"/>
          <w:szCs w:val="28"/>
          <w:lang w:val="uk-UA"/>
        </w:rPr>
        <w:t>, маємо</w:t>
      </w:r>
      <w:r>
        <w:rPr>
          <w:rStyle w:val="apple-converted-space"/>
          <w:color w:val="000000"/>
          <w:sz w:val="28"/>
          <w:szCs w:val="28"/>
          <w:lang w:val="uk-UA"/>
        </w:rPr>
        <w:t> </w:t>
      </w:r>
      <w:r>
        <w:rPr>
          <w:color w:val="000000"/>
          <w:sz w:val="28"/>
          <w:szCs w:val="28"/>
          <w:u w:val="single"/>
          <w:lang w:val="uk-UA"/>
        </w:rPr>
        <w:t>критичний тиск – найбільший тиск насиченої пари</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3533E2C0" wp14:editId="228EB5C5">
            <wp:extent cx="1514475" cy="495300"/>
            <wp:effectExtent l="0" t="0" r="9525" b="0"/>
            <wp:docPr id="61" name="Рисунок 61" descr="http://www.rpd.univ.kiev.ua/downloads/student/Book_Present/12_RealGas/12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rpd.univ.kiev.ua/downloads/student/Book_Present/12_RealGas/12_4.files/image01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1447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57E00E1F" wp14:editId="498AA702">
            <wp:extent cx="838200" cy="495300"/>
            <wp:effectExtent l="0" t="0" r="0" b="0"/>
            <wp:docPr id="60" name="Рисунок 60" descr="http://www.rpd.univ.kiev.ua/downloads/student/Book_Present/12_RealGas/12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rpd.univ.kiev.ua/downloads/student/Book_Present/12_RealGas/12_4.files/image014.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38200" cy="495300"/>
                    </a:xfrm>
                    <a:prstGeom prst="rect">
                      <a:avLst/>
                    </a:prstGeom>
                    <a:noFill/>
                    <a:ln>
                      <a:noFill/>
                    </a:ln>
                  </pic:spPr>
                </pic:pic>
              </a:graphicData>
            </a:graphic>
          </wp:inline>
        </w:drawing>
      </w:r>
      <w:r>
        <w:rPr>
          <w:color w:val="000000"/>
          <w:sz w:val="28"/>
          <w:szCs w:val="28"/>
          <w:lang w:val="uk-UA"/>
        </w:rPr>
        <w:t>.                     (12.4.8)</w:t>
      </w:r>
    </w:p>
    <w:p w:rsidR="00115A21" w:rsidRDefault="00115A21" w:rsidP="00115A21">
      <w:pPr>
        <w:jc w:val="both"/>
        <w:rPr>
          <w:color w:val="000000"/>
          <w:sz w:val="28"/>
          <w:szCs w:val="28"/>
        </w:rPr>
      </w:pPr>
      <w:r>
        <w:rPr>
          <w:noProof/>
          <w:color w:val="000000"/>
          <w:sz w:val="20"/>
          <w:szCs w:val="20"/>
          <w:vertAlign w:val="subscript"/>
          <w:lang w:eastAsia="ru-RU"/>
        </w:rPr>
        <w:drawing>
          <wp:inline distT="0" distB="0" distL="0" distR="0">
            <wp:extent cx="161925" cy="180975"/>
            <wp:effectExtent l="0" t="0" r="9525" b="9525"/>
            <wp:docPr id="59" name="Рисунок 59" descr="http://www.rpd.univ.kiev.ua/downloads/student/Book_Present/12_RealGas/12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rpd.univ.kiev.ua/downloads/student/Book_Present/12_RealGas/12_4.files/image015.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можна вважати не універсальною газовою сталою, а деякою константою, яку знаходять з експерименту для кращого узгодження теорії і експерименту.</w:t>
      </w:r>
    </w:p>
    <w:p w:rsidR="00115A21" w:rsidRDefault="00115A21" w:rsidP="00115A21">
      <w:pPr>
        <w:pStyle w:val="3"/>
        <w:spacing w:before="0"/>
        <w:jc w:val="both"/>
        <w:rPr>
          <w:color w:val="000000"/>
          <w:sz w:val="28"/>
          <w:szCs w:val="28"/>
        </w:rPr>
      </w:pPr>
      <w:r>
        <w:rPr>
          <w:color w:val="000000"/>
          <w:sz w:val="28"/>
          <w:szCs w:val="28"/>
          <w:lang w:val="uk-UA"/>
        </w:rPr>
        <w:t xml:space="preserve"> 12.5. Зведене рівняння </w:t>
      </w:r>
      <w:proofErr w:type="spellStart"/>
      <w:r>
        <w:rPr>
          <w:color w:val="000000"/>
          <w:sz w:val="28"/>
          <w:szCs w:val="28"/>
          <w:lang w:val="uk-UA"/>
        </w:rPr>
        <w:t>Ван-дер-Ваальса</w:t>
      </w:r>
      <w:proofErr w:type="spellEnd"/>
    </w:p>
    <w:p w:rsidR="00115A21" w:rsidRDefault="00115A21" w:rsidP="00115A21">
      <w:pPr>
        <w:jc w:val="both"/>
        <w:rPr>
          <w:color w:val="000000"/>
          <w:sz w:val="28"/>
          <w:szCs w:val="28"/>
        </w:rPr>
      </w:pP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 xml:space="preserve">          Нехай є рівняння </w:t>
      </w:r>
      <w:proofErr w:type="spellStart"/>
      <w:r>
        <w:rPr>
          <w:color w:val="000000"/>
          <w:sz w:val="28"/>
          <w:szCs w:val="28"/>
          <w:lang w:val="uk-UA"/>
        </w:rPr>
        <w:t>Ван-дер-Ваальса</w:t>
      </w:r>
      <w:proofErr w:type="spellEnd"/>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4089A2E9" wp14:editId="7B3B8F7F">
            <wp:extent cx="1647825" cy="542925"/>
            <wp:effectExtent l="0" t="0" r="9525" b="9525"/>
            <wp:docPr id="89" name="Рисунок 89" descr="http://www.rpd.univ.kiev.ua/downloads/student/Book_Present/12_RealGas/12_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rpd.univ.kiev.ua/downloads/student/Book_Present/12_RealGas/12_5.files/image00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та критичні параметри</w:t>
      </w:r>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6C0D3562" wp14:editId="51C5E976">
            <wp:extent cx="838200" cy="495300"/>
            <wp:effectExtent l="0" t="0" r="0" b="0"/>
            <wp:docPr id="88" name="Рисунок 88" descr="http://www.rpd.univ.kiev.ua/downloads/student/Book_Present/12_RealGas/12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rpd.univ.kiev.ua/downloads/student/Book_Present/12_RealGas/12_5.files/image002.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382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309A2D42" wp14:editId="25C70B34">
            <wp:extent cx="571500" cy="238125"/>
            <wp:effectExtent l="0" t="0" r="0" b="9525"/>
            <wp:docPr id="87" name="Рисунок 87" descr="http://www.rpd.univ.kiev.ua/downloads/student/Book_Present/12_RealGas/12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12_RealGas/12_5.files/image003.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600595A4" wp14:editId="514AA6EB">
            <wp:extent cx="923925" cy="457200"/>
            <wp:effectExtent l="0" t="0" r="9525" b="0"/>
            <wp:docPr id="86" name="Рисунок 86" descr="http://www.rpd.univ.kiev.ua/downloads/student/Book_Present/12_RealGas/12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12_RealGas/12_5.files/image004.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          Тепер введемо відносні параметри наступним чином :</w:t>
      </w:r>
    </w:p>
    <w:p w:rsidR="00115A21" w:rsidRDefault="00115A21" w:rsidP="00115A21">
      <w:pPr>
        <w:jc w:val="both"/>
        <w:rPr>
          <w:color w:val="000000"/>
          <w:sz w:val="28"/>
          <w:szCs w:val="28"/>
        </w:rPr>
      </w:pPr>
      <w:r>
        <w:rPr>
          <w:color w:val="000000"/>
          <w:sz w:val="28"/>
          <w:szCs w:val="28"/>
          <w:u w:val="single"/>
          <w:lang w:val="uk-UA"/>
        </w:rPr>
        <w:t>відносний тиск</w:t>
      </w:r>
    </w:p>
    <w:p w:rsidR="00115A21" w:rsidRDefault="00115A21" w:rsidP="00115A21">
      <w:pPr>
        <w:jc w:val="right"/>
        <w:rPr>
          <w:color w:val="000000"/>
          <w:sz w:val="28"/>
          <w:szCs w:val="28"/>
        </w:rPr>
      </w:pPr>
      <w:r>
        <w:rPr>
          <w:noProof/>
          <w:color w:val="000000"/>
          <w:sz w:val="20"/>
          <w:szCs w:val="20"/>
          <w:vertAlign w:val="subscript"/>
          <w:lang w:eastAsia="ru-RU"/>
        </w:rPr>
        <w:drawing>
          <wp:inline distT="0" distB="0" distL="0" distR="0">
            <wp:extent cx="571500" cy="495300"/>
            <wp:effectExtent l="0" t="0" r="0" b="0"/>
            <wp:docPr id="85" name="Рисунок 85" descr="http://www.rpd.univ.kiev.ua/downloads/student/Book_Present/12_RealGas/12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rpd.univ.kiev.ua/downloads/student/Book_Present/12_RealGas/12_5.files/image005.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1500" cy="495300"/>
                    </a:xfrm>
                    <a:prstGeom prst="rect">
                      <a:avLst/>
                    </a:prstGeom>
                    <a:noFill/>
                    <a:ln>
                      <a:noFill/>
                    </a:ln>
                  </pic:spPr>
                </pic:pic>
              </a:graphicData>
            </a:graphic>
          </wp:inline>
        </w:drawing>
      </w:r>
      <w:r>
        <w:rPr>
          <w:color w:val="000000"/>
          <w:sz w:val="28"/>
          <w:szCs w:val="28"/>
          <w:lang w:val="uk-UA"/>
        </w:rPr>
        <w:t>;                                                        (12.5.1)</w:t>
      </w:r>
    </w:p>
    <w:p w:rsidR="00115A21" w:rsidRDefault="00115A21" w:rsidP="00115A21">
      <w:pPr>
        <w:jc w:val="both"/>
        <w:rPr>
          <w:color w:val="000000"/>
          <w:sz w:val="28"/>
          <w:szCs w:val="28"/>
        </w:rPr>
      </w:pPr>
      <w:r>
        <w:rPr>
          <w:color w:val="000000"/>
          <w:sz w:val="28"/>
          <w:szCs w:val="28"/>
          <w:u w:val="single"/>
          <w:lang w:val="uk-UA"/>
        </w:rPr>
        <w:t>відносний об’єм</w:t>
      </w:r>
    </w:p>
    <w:p w:rsidR="00115A21" w:rsidRDefault="00115A21" w:rsidP="00115A21">
      <w:pPr>
        <w:jc w:val="right"/>
        <w:rPr>
          <w:color w:val="000000"/>
          <w:sz w:val="28"/>
          <w:szCs w:val="28"/>
        </w:rPr>
      </w:pPr>
      <w:r>
        <w:rPr>
          <w:noProof/>
          <w:color w:val="000000"/>
          <w:sz w:val="20"/>
          <w:szCs w:val="20"/>
          <w:vertAlign w:val="subscript"/>
          <w:lang w:eastAsia="ru-RU"/>
        </w:rPr>
        <w:drawing>
          <wp:inline distT="0" distB="0" distL="0" distR="0">
            <wp:extent cx="561975" cy="495300"/>
            <wp:effectExtent l="0" t="0" r="9525" b="0"/>
            <wp:docPr id="84" name="Рисунок 84" descr="http://www.rpd.univ.kiev.ua/downloads/student/Book_Present/12_RealGas/12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rpd.univ.kiev.ua/downloads/student/Book_Present/12_RealGas/12_5.files/image006.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61975" cy="495300"/>
                    </a:xfrm>
                    <a:prstGeom prst="rect">
                      <a:avLst/>
                    </a:prstGeom>
                    <a:noFill/>
                    <a:ln>
                      <a:noFill/>
                    </a:ln>
                  </pic:spPr>
                </pic:pic>
              </a:graphicData>
            </a:graphic>
          </wp:inline>
        </w:drawing>
      </w:r>
      <w:r>
        <w:rPr>
          <w:color w:val="000000"/>
          <w:sz w:val="28"/>
          <w:szCs w:val="28"/>
          <w:lang w:val="uk-UA"/>
        </w:rPr>
        <w:t>;                                                         (12.5.2)</w:t>
      </w:r>
    </w:p>
    <w:p w:rsidR="00115A21" w:rsidRDefault="00115A21" w:rsidP="00115A21">
      <w:pPr>
        <w:jc w:val="both"/>
        <w:rPr>
          <w:color w:val="000000"/>
          <w:sz w:val="28"/>
          <w:szCs w:val="28"/>
        </w:rPr>
      </w:pPr>
      <w:r>
        <w:rPr>
          <w:color w:val="000000"/>
          <w:sz w:val="28"/>
          <w:szCs w:val="28"/>
          <w:u w:val="single"/>
          <w:lang w:val="uk-UA"/>
        </w:rPr>
        <w:t>відносна температура</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6C758ED6" wp14:editId="74F58733">
            <wp:extent cx="504825" cy="495300"/>
            <wp:effectExtent l="0" t="0" r="9525" b="0"/>
            <wp:docPr id="83" name="Рисунок 83" descr="http://www.rpd.univ.kiev.ua/downloads/student/Book_Present/12_RealGas/12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rpd.univ.kiev.ua/downloads/student/Book_Present/12_RealGas/12_5.files/image007.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04825" cy="495300"/>
                    </a:xfrm>
                    <a:prstGeom prst="rect">
                      <a:avLst/>
                    </a:prstGeom>
                    <a:noFill/>
                    <a:ln>
                      <a:noFill/>
                    </a:ln>
                  </pic:spPr>
                </pic:pic>
              </a:graphicData>
            </a:graphic>
          </wp:inline>
        </w:drawing>
      </w:r>
      <w:r>
        <w:rPr>
          <w:color w:val="000000"/>
          <w:sz w:val="28"/>
          <w:szCs w:val="28"/>
          <w:lang w:val="uk-UA"/>
        </w:rPr>
        <w:t>.                                                         (12.5.3) </w:t>
      </w:r>
    </w:p>
    <w:p w:rsidR="00115A21" w:rsidRDefault="00115A21" w:rsidP="00115A21">
      <w:pPr>
        <w:jc w:val="both"/>
        <w:rPr>
          <w:color w:val="000000"/>
          <w:sz w:val="28"/>
          <w:szCs w:val="28"/>
        </w:rPr>
      </w:pPr>
      <w:r>
        <w:rPr>
          <w:color w:val="000000"/>
          <w:sz w:val="28"/>
          <w:szCs w:val="28"/>
          <w:lang w:val="uk-UA"/>
        </w:rPr>
        <w:t>Зверніть увагу, що тут</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619125" cy="219075"/>
            <wp:effectExtent l="0" t="0" r="9525" b="9525"/>
            <wp:docPr id="82" name="Рисунок 82" descr="http://www.rpd.univ.kiev.ua/downloads/student/Book_Present/12_RealGas/12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rpd.univ.kiev.ua/downloads/student/Book_Present/12_RealGas/12_5.files/image008.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Pr>
          <w:color w:val="000000"/>
          <w:sz w:val="28"/>
          <w:szCs w:val="28"/>
          <w:lang w:val="uk-UA"/>
        </w:rPr>
        <w:t>, це просто грецький аналог латинського позначення !</w:t>
      </w:r>
    </w:p>
    <w:p w:rsidR="00115A21" w:rsidRPr="007E381B" w:rsidRDefault="00115A21" w:rsidP="00115A21">
      <w:pPr>
        <w:jc w:val="both"/>
        <w:rPr>
          <w:color w:val="000000"/>
          <w:sz w:val="28"/>
          <w:szCs w:val="28"/>
          <w:lang w:val="uk-UA"/>
        </w:rPr>
      </w:pPr>
      <w:r>
        <w:rPr>
          <w:color w:val="000000"/>
          <w:sz w:val="28"/>
          <w:szCs w:val="28"/>
          <w:lang w:val="uk-UA"/>
        </w:rPr>
        <w:lastRenderedPageBreak/>
        <w:t>          Виразимо всі параметри стану через відносні параметри :</w:t>
      </w:r>
    </w:p>
    <w:p w:rsidR="00115A21" w:rsidRDefault="00115A21" w:rsidP="00354DA9">
      <w:pPr>
        <w:ind w:left="3600"/>
        <w:jc w:val="center"/>
        <w:rPr>
          <w:color w:val="000000"/>
          <w:sz w:val="28"/>
          <w:szCs w:val="28"/>
        </w:rPr>
      </w:pPr>
      <w:r>
        <w:rPr>
          <w:noProof/>
          <w:color w:val="000000"/>
          <w:sz w:val="20"/>
          <w:szCs w:val="20"/>
          <w:vertAlign w:val="subscript"/>
          <w:lang w:eastAsia="ru-RU"/>
        </w:rPr>
        <w:drawing>
          <wp:inline distT="0" distB="0" distL="0" distR="0" wp14:anchorId="290B7FFA" wp14:editId="393961C1">
            <wp:extent cx="1323975" cy="495300"/>
            <wp:effectExtent l="0" t="0" r="9525" b="0"/>
            <wp:docPr id="81" name="Рисунок 81" descr="http://www.rpd.univ.kiev.ua/downloads/student/Book_Present/12_RealGas/12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rpd.univ.kiev.ua/downloads/student/Book_Present/12_RealGas/12_5.files/image009.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r>
        <w:rPr>
          <w:color w:val="000000"/>
          <w:sz w:val="28"/>
          <w:szCs w:val="28"/>
          <w:lang w:val="uk-UA"/>
        </w:rPr>
        <w:t>                                        </w:t>
      </w:r>
      <w:r w:rsidR="007E381B">
        <w:rPr>
          <w:color w:val="000000"/>
          <w:sz w:val="28"/>
          <w:szCs w:val="28"/>
          <w:lang w:val="uk-UA"/>
        </w:rPr>
        <w:t>      </w:t>
      </w:r>
    </w:p>
    <w:p w:rsidR="00115A21" w:rsidRDefault="00115A21" w:rsidP="007E381B">
      <w:pPr>
        <w:ind w:left="3600"/>
        <w:jc w:val="center"/>
        <w:rPr>
          <w:color w:val="000000"/>
          <w:sz w:val="28"/>
          <w:szCs w:val="28"/>
        </w:rPr>
      </w:pPr>
      <w:r>
        <w:rPr>
          <w:noProof/>
          <w:color w:val="000000"/>
          <w:sz w:val="20"/>
          <w:szCs w:val="20"/>
          <w:vertAlign w:val="subscript"/>
          <w:lang w:eastAsia="ru-RU"/>
        </w:rPr>
        <w:drawing>
          <wp:inline distT="0" distB="0" distL="0" distR="0" wp14:anchorId="30CA0921" wp14:editId="51CD0044">
            <wp:extent cx="1133475" cy="238125"/>
            <wp:effectExtent l="0" t="0" r="9525" b="9525"/>
            <wp:docPr id="80" name="Рисунок 80" descr="http://www.rpd.univ.kiev.ua/downloads/student/Book_Present/12_RealGas/12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rpd.univ.kiev.ua/downloads/student/Book_Present/12_RealGas/12_5.files/image010.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rPr>
          <w:color w:val="000000"/>
          <w:sz w:val="28"/>
          <w:szCs w:val="28"/>
          <w:lang w:val="uk-UA"/>
        </w:rPr>
        <w:t>                                                (12.5.5)</w:t>
      </w:r>
    </w:p>
    <w:p w:rsidR="00115A21" w:rsidRDefault="00115A21" w:rsidP="007E381B">
      <w:pPr>
        <w:ind w:left="3600"/>
        <w:jc w:val="center"/>
        <w:rPr>
          <w:color w:val="000000"/>
          <w:sz w:val="28"/>
          <w:szCs w:val="28"/>
        </w:rPr>
      </w:pPr>
      <w:r>
        <w:rPr>
          <w:noProof/>
          <w:color w:val="000000"/>
          <w:sz w:val="20"/>
          <w:szCs w:val="20"/>
          <w:vertAlign w:val="subscript"/>
          <w:lang w:eastAsia="ru-RU"/>
        </w:rPr>
        <w:drawing>
          <wp:inline distT="0" distB="0" distL="0" distR="0" wp14:anchorId="1A2EF2EF" wp14:editId="162A6B4E">
            <wp:extent cx="1438275" cy="457200"/>
            <wp:effectExtent l="0" t="0" r="9525" b="0"/>
            <wp:docPr id="79" name="Рисунок 79" descr="http://www.rpd.univ.kiev.ua/downloads/student/Book_Present/12_RealGas/12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rpd.univ.kiev.ua/downloads/student/Book_Present/12_RealGas/12_5.files/image011.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r>
        <w:rPr>
          <w:color w:val="000000"/>
          <w:sz w:val="28"/>
          <w:szCs w:val="28"/>
          <w:lang w:val="uk-UA"/>
        </w:rPr>
        <w:t>                                        (12.5.6)</w:t>
      </w:r>
    </w:p>
    <w:p w:rsidR="00115A21" w:rsidRDefault="00115A21" w:rsidP="00115A21">
      <w:pPr>
        <w:jc w:val="both"/>
        <w:rPr>
          <w:color w:val="000000"/>
          <w:sz w:val="28"/>
          <w:szCs w:val="28"/>
        </w:rPr>
      </w:pPr>
      <w:r>
        <w:rPr>
          <w:color w:val="000000"/>
          <w:sz w:val="28"/>
          <w:szCs w:val="28"/>
          <w:lang w:val="uk-UA"/>
        </w:rPr>
        <w:t xml:space="preserve">Підставивши їх у рівняння </w:t>
      </w:r>
      <w:proofErr w:type="spellStart"/>
      <w:r>
        <w:rPr>
          <w:color w:val="000000"/>
          <w:sz w:val="28"/>
          <w:szCs w:val="28"/>
          <w:lang w:val="uk-UA"/>
        </w:rPr>
        <w:t>Ван-дер-Ваальса</w:t>
      </w:r>
      <w:proofErr w:type="spellEnd"/>
      <w:r>
        <w:rPr>
          <w:color w:val="000000"/>
          <w:sz w:val="28"/>
          <w:szCs w:val="28"/>
          <w:lang w:val="uk-UA"/>
        </w:rPr>
        <w:t xml:space="preserve">, отримаємо зведене рівняння </w:t>
      </w:r>
      <w:proofErr w:type="spellStart"/>
      <w:r>
        <w:rPr>
          <w:color w:val="000000"/>
          <w:sz w:val="28"/>
          <w:szCs w:val="28"/>
          <w:lang w:val="uk-UA"/>
        </w:rPr>
        <w:t>Ван-дер-Ваальса</w:t>
      </w:r>
      <w:proofErr w:type="spellEnd"/>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33C91D60" wp14:editId="4578B754">
            <wp:extent cx="1704975" cy="542925"/>
            <wp:effectExtent l="0" t="0" r="9525" b="9525"/>
            <wp:docPr id="78" name="Рисунок 78" descr="http://www.rpd.univ.kiev.ua/downloads/student/Book_Present/12_RealGas/12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rpd.univ.kiev.ua/downloads/student/Book_Present/12_RealGas/12_5.files/image012.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704975" cy="542925"/>
                    </a:xfrm>
                    <a:prstGeom prst="rect">
                      <a:avLst/>
                    </a:prstGeom>
                    <a:noFill/>
                    <a:ln>
                      <a:noFill/>
                    </a:ln>
                  </pic:spPr>
                </pic:pic>
              </a:graphicData>
            </a:graphic>
          </wp:inline>
        </w:drawing>
      </w:r>
      <w:r>
        <w:rPr>
          <w:color w:val="000000"/>
          <w:sz w:val="28"/>
          <w:szCs w:val="28"/>
          <w:lang w:val="uk-UA"/>
        </w:rPr>
        <w:t>.                                       (12.5.7)</w:t>
      </w:r>
    </w:p>
    <w:p w:rsidR="00115A21" w:rsidRPr="00115A21" w:rsidRDefault="00115A21" w:rsidP="00115A21">
      <w:pPr>
        <w:ind w:firstLine="720"/>
        <w:jc w:val="both"/>
        <w:rPr>
          <w:color w:val="000000"/>
          <w:sz w:val="28"/>
          <w:szCs w:val="28"/>
          <w:lang w:val="uk-UA"/>
        </w:rPr>
      </w:pPr>
      <w:r>
        <w:rPr>
          <w:color w:val="000000"/>
          <w:sz w:val="28"/>
          <w:szCs w:val="28"/>
          <w:lang w:val="uk-UA"/>
        </w:rPr>
        <w:t>У такому вигляді рівняння стану не містить ніяких індивідуальних параметрів речовини, воно є узагальненим. Отже,</w:t>
      </w:r>
      <w:r>
        <w:rPr>
          <w:rStyle w:val="apple-converted-space"/>
          <w:color w:val="000000"/>
          <w:sz w:val="28"/>
          <w:szCs w:val="28"/>
          <w:lang w:val="uk-UA"/>
        </w:rPr>
        <w:t> </w:t>
      </w:r>
      <w:r>
        <w:rPr>
          <w:color w:val="000000"/>
          <w:sz w:val="28"/>
          <w:szCs w:val="28"/>
          <w:u w:val="single"/>
          <w:lang w:val="uk-UA"/>
        </w:rPr>
        <w:t>зведені рівняння стану однакові для всіх речовин</w:t>
      </w:r>
      <w:r>
        <w:rPr>
          <w:color w:val="000000"/>
          <w:sz w:val="28"/>
          <w:szCs w:val="28"/>
          <w:lang w:val="uk-UA"/>
        </w:rPr>
        <w:t xml:space="preserve">. Цей висновок має більш загальний характер, ніж рівняння </w:t>
      </w:r>
      <w:proofErr w:type="spellStart"/>
      <w:r>
        <w:rPr>
          <w:color w:val="000000"/>
          <w:sz w:val="28"/>
          <w:szCs w:val="28"/>
          <w:lang w:val="uk-UA"/>
        </w:rPr>
        <w:t>Ван-дер-Ваальса</w:t>
      </w:r>
      <w:proofErr w:type="spellEnd"/>
      <w:r>
        <w:rPr>
          <w:color w:val="000000"/>
          <w:sz w:val="28"/>
          <w:szCs w:val="28"/>
          <w:lang w:val="uk-UA"/>
        </w:rPr>
        <w:t>, з якого він був отриманий.</w:t>
      </w:r>
    </w:p>
    <w:p w:rsidR="00115A21" w:rsidRDefault="00115A21" w:rsidP="007E381B">
      <w:pPr>
        <w:ind w:firstLine="720"/>
        <w:jc w:val="both"/>
        <w:rPr>
          <w:color w:val="000000"/>
          <w:sz w:val="28"/>
          <w:szCs w:val="28"/>
        </w:rPr>
      </w:pPr>
      <w:r>
        <w:rPr>
          <w:color w:val="000000"/>
          <w:sz w:val="28"/>
          <w:szCs w:val="28"/>
          <w:lang w:val="uk-UA"/>
        </w:rPr>
        <w:t xml:space="preserve">Це зведене рівняння </w:t>
      </w:r>
      <w:proofErr w:type="spellStart"/>
      <w:r>
        <w:rPr>
          <w:color w:val="000000"/>
          <w:sz w:val="28"/>
          <w:szCs w:val="28"/>
          <w:lang w:val="uk-UA"/>
        </w:rPr>
        <w:t>Ван-дер-Ваальса</w:t>
      </w:r>
      <w:proofErr w:type="spellEnd"/>
      <w:r>
        <w:rPr>
          <w:color w:val="000000"/>
          <w:sz w:val="28"/>
          <w:szCs w:val="28"/>
          <w:lang w:val="uk-UA"/>
        </w:rPr>
        <w:t xml:space="preserve"> ґрунтується на основі</w:t>
      </w:r>
      <w:r>
        <w:rPr>
          <w:rStyle w:val="apple-converted-space"/>
          <w:color w:val="000000"/>
          <w:sz w:val="28"/>
          <w:szCs w:val="28"/>
          <w:lang w:val="uk-UA"/>
        </w:rPr>
        <w:t> </w:t>
      </w:r>
      <w:r>
        <w:rPr>
          <w:b/>
          <w:bCs/>
          <w:color w:val="000000"/>
          <w:sz w:val="28"/>
          <w:szCs w:val="28"/>
          <w:u w:val="single"/>
          <w:lang w:val="uk-UA"/>
        </w:rPr>
        <w:t>закону відповідних станів</w:t>
      </w:r>
      <w:r>
        <w:rPr>
          <w:color w:val="000000"/>
          <w:sz w:val="28"/>
          <w:szCs w:val="28"/>
          <w:lang w:val="uk-UA"/>
        </w:rPr>
        <w:t xml:space="preserve">, який сформулював бельгійський фізик </w:t>
      </w:r>
      <w:proofErr w:type="spellStart"/>
      <w:r>
        <w:rPr>
          <w:color w:val="000000"/>
          <w:sz w:val="28"/>
          <w:szCs w:val="28"/>
          <w:lang w:val="uk-UA"/>
        </w:rPr>
        <w:t>Хеєн</w:t>
      </w:r>
      <w:proofErr w:type="spellEnd"/>
      <w:r>
        <w:rPr>
          <w:color w:val="000000"/>
          <w:sz w:val="28"/>
          <w:szCs w:val="28"/>
          <w:lang w:val="uk-UA"/>
        </w:rPr>
        <w:t>. Згідно із цим законом,</w:t>
      </w:r>
      <w:r>
        <w:rPr>
          <w:rStyle w:val="apple-converted-space"/>
          <w:color w:val="000000"/>
          <w:sz w:val="28"/>
          <w:szCs w:val="28"/>
          <w:lang w:val="uk-UA"/>
        </w:rPr>
        <w:t> </w:t>
      </w:r>
      <w:r>
        <w:rPr>
          <w:b/>
          <w:bCs/>
          <w:color w:val="000000"/>
          <w:sz w:val="28"/>
          <w:szCs w:val="28"/>
          <w:u w:val="single"/>
          <w:lang w:val="uk-UA"/>
        </w:rPr>
        <w:t>якщо дві різні за хімічною природою речовини мають два (з трьох) зведених параметрів рівними між собою, то й третій параметр буде однаковим для обох речовин</w:t>
      </w:r>
      <w:r>
        <w:rPr>
          <w:rStyle w:val="apple-converted-space"/>
          <w:color w:val="000000"/>
          <w:sz w:val="28"/>
          <w:szCs w:val="28"/>
          <w:lang w:val="uk-UA"/>
        </w:rPr>
        <w:t> </w:t>
      </w:r>
      <w:r>
        <w:rPr>
          <w:color w:val="000000"/>
          <w:sz w:val="28"/>
          <w:szCs w:val="28"/>
          <w:lang w:val="uk-UA"/>
        </w:rPr>
        <w:t>:</w:t>
      </w:r>
    </w:p>
    <w:p w:rsidR="00115A21" w:rsidRDefault="00115A21" w:rsidP="007E381B">
      <w:pPr>
        <w:jc w:val="right"/>
        <w:rPr>
          <w:color w:val="000000"/>
          <w:sz w:val="28"/>
          <w:szCs w:val="28"/>
        </w:rPr>
      </w:pPr>
      <w:r>
        <w:rPr>
          <w:noProof/>
          <w:color w:val="000000"/>
          <w:sz w:val="28"/>
          <w:szCs w:val="28"/>
          <w:vertAlign w:val="subscript"/>
          <w:lang w:eastAsia="ru-RU"/>
        </w:rPr>
        <w:drawing>
          <wp:inline distT="0" distB="0" distL="0" distR="0" wp14:anchorId="78717CC4" wp14:editId="34CC6F4D">
            <wp:extent cx="523875" cy="238125"/>
            <wp:effectExtent l="0" t="0" r="9525" b="9525"/>
            <wp:docPr id="77" name="Рисунок 77" descr="http://www.rpd.univ.kiev.ua/downloads/student/Book_Present/12_RealGas/12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rpd.univ.kiev.ua/downloads/student/Book_Present/12_RealGas/12_5.files/image013.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1D6BFCE" wp14:editId="46890BB7">
            <wp:extent cx="581025" cy="238125"/>
            <wp:effectExtent l="0" t="0" r="9525" b="9525"/>
            <wp:docPr id="76" name="Рисунок 76" descr="http://www.rpd.univ.kiev.ua/downloads/student/Book_Present/12_RealGas/12_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12_RealGas/12_5.files/image014.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2934912" wp14:editId="3766E5FF">
            <wp:extent cx="219075" cy="161925"/>
            <wp:effectExtent l="0" t="0" r="9525" b="9525"/>
            <wp:docPr id="75" name="Рисунок 75" descr="http://www.rpd.univ.kiev.ua/downloads/student/Book_Present/12_RealGas/12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12_RealGas/12_5.files/image015.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r>
        <w:rPr>
          <w:color w:val="000000"/>
          <w:sz w:val="28"/>
          <w:szCs w:val="28"/>
          <w:lang w:val="uk-UA"/>
        </w:rPr>
        <w:t>   </w:t>
      </w:r>
      <w:r>
        <w:rPr>
          <w:noProof/>
          <w:color w:val="000000"/>
          <w:sz w:val="28"/>
          <w:szCs w:val="28"/>
          <w:vertAlign w:val="subscript"/>
          <w:lang w:eastAsia="ru-RU"/>
        </w:rPr>
        <w:drawing>
          <wp:inline distT="0" distB="0" distL="0" distR="0" wp14:anchorId="019232CB" wp14:editId="60B35057">
            <wp:extent cx="609600" cy="238125"/>
            <wp:effectExtent l="0" t="0" r="0" b="9525"/>
            <wp:docPr id="74" name="Рисунок 74" descr="http://www.rpd.univ.kiev.ua/downloads/student/Book_Present/12_RealGas/12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12_RealGas/12_5.files/image016.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Pr>
          <w:color w:val="000000"/>
          <w:sz w:val="28"/>
          <w:szCs w:val="28"/>
          <w:lang w:val="uk-UA"/>
        </w:rPr>
        <w:t>.                                (12.5.8) </w:t>
      </w:r>
    </w:p>
    <w:p w:rsidR="00115A21" w:rsidRDefault="00115A21" w:rsidP="00115A21">
      <w:pPr>
        <w:jc w:val="both"/>
        <w:rPr>
          <w:color w:val="000000"/>
          <w:sz w:val="28"/>
          <w:szCs w:val="28"/>
        </w:rPr>
      </w:pPr>
      <w:r>
        <w:rPr>
          <w:color w:val="000000"/>
          <w:sz w:val="28"/>
          <w:szCs w:val="28"/>
          <w:lang w:val="uk-UA"/>
        </w:rPr>
        <w:t>          За допомогою закону відповідних станів можна обчислити невідомі ізотерми реальних газів, якщо відомі їхні критичні параметри і побудовані ізотерми інших газів.</w:t>
      </w:r>
    </w:p>
    <w:p w:rsidR="00115A21" w:rsidRDefault="00115A21" w:rsidP="00115A21">
      <w:pPr>
        <w:jc w:val="both"/>
        <w:rPr>
          <w:color w:val="000000"/>
          <w:sz w:val="28"/>
          <w:szCs w:val="28"/>
        </w:rPr>
      </w:pPr>
      <w:r>
        <w:rPr>
          <w:color w:val="000000"/>
          <w:sz w:val="28"/>
          <w:szCs w:val="28"/>
          <w:lang w:val="uk-UA"/>
        </w:rPr>
        <w:t>          За законом відповідних станів оцінюють температуру і тиск, при яких газ шляхом стискання можна перевести у рідкий стан. Для цього використовують критичні параметри та значення зведених параметрів, при яких інший газ переходить у рідину.</w:t>
      </w:r>
    </w:p>
    <w:p w:rsidR="00115A21" w:rsidRDefault="00115A21" w:rsidP="007E381B">
      <w:pPr>
        <w:pStyle w:val="3"/>
        <w:spacing w:before="0"/>
        <w:jc w:val="both"/>
        <w:rPr>
          <w:color w:val="000000"/>
          <w:sz w:val="28"/>
          <w:szCs w:val="28"/>
        </w:rPr>
      </w:pPr>
      <w:r>
        <w:rPr>
          <w:color w:val="000000"/>
          <w:sz w:val="27"/>
          <w:szCs w:val="27"/>
          <w:lang w:val="uk-UA"/>
        </w:rPr>
        <w:lastRenderedPageBreak/>
        <w:t> </w:t>
      </w:r>
      <w:r>
        <w:rPr>
          <w:color w:val="000000"/>
          <w:sz w:val="28"/>
          <w:szCs w:val="28"/>
          <w:lang w:val="uk-UA"/>
        </w:rPr>
        <w:t xml:space="preserve">12.6. Внутрішня енергія газу </w:t>
      </w:r>
      <w:proofErr w:type="spellStart"/>
      <w:r>
        <w:rPr>
          <w:color w:val="000000"/>
          <w:sz w:val="28"/>
          <w:szCs w:val="28"/>
          <w:lang w:val="uk-UA"/>
        </w:rPr>
        <w:t>Ван-дер-Ваальса</w:t>
      </w:r>
      <w:proofErr w:type="spellEnd"/>
    </w:p>
    <w:p w:rsidR="00115A21" w:rsidRDefault="00115A21" w:rsidP="00115A21">
      <w:pPr>
        <w:jc w:val="both"/>
        <w:rPr>
          <w:color w:val="000000"/>
          <w:sz w:val="28"/>
          <w:szCs w:val="28"/>
        </w:rPr>
      </w:pPr>
      <w:r>
        <w:rPr>
          <w:color w:val="000000"/>
          <w:sz w:val="28"/>
          <w:szCs w:val="28"/>
          <w:lang w:val="uk-UA"/>
        </w:rPr>
        <w:t>          Давайте пригадаємо, з якою проблемою ми завжди стикались у термодинаміці. У нас завжди більше параметрів, ніж рівнянь. Крім того, термодинаміка не дає у загальному вигляді рівняння стану</w:t>
      </w:r>
    </w:p>
    <w:p w:rsidR="00115A21" w:rsidRDefault="00115A21" w:rsidP="007E381B">
      <w:pPr>
        <w:jc w:val="center"/>
        <w:rPr>
          <w:color w:val="000000"/>
          <w:sz w:val="28"/>
          <w:szCs w:val="28"/>
        </w:rPr>
      </w:pPr>
      <w:r>
        <w:rPr>
          <w:noProof/>
          <w:color w:val="000000"/>
          <w:sz w:val="28"/>
          <w:szCs w:val="28"/>
          <w:vertAlign w:val="subscript"/>
          <w:lang w:eastAsia="ru-RU"/>
        </w:rPr>
        <w:drawing>
          <wp:inline distT="0" distB="0" distL="0" distR="0" wp14:anchorId="7686FF15" wp14:editId="33F4D113">
            <wp:extent cx="1000125" cy="238125"/>
            <wp:effectExtent l="0" t="0" r="9525" b="9525"/>
            <wp:docPr id="110" name="Рисунок 110" descr="http://www.rpd.univ.kiev.ua/downloads/student/Book_Present/12_RealGas/12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rpd.univ.kiev.ua/downloads/student/Book_Present/12_RealGas/12_6.files/image001.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 xml:space="preserve">та </w:t>
      </w:r>
      <w:proofErr w:type="spellStart"/>
      <w:r>
        <w:rPr>
          <w:color w:val="000000"/>
          <w:sz w:val="28"/>
          <w:szCs w:val="28"/>
          <w:lang w:val="uk-UA"/>
        </w:rPr>
        <w:t>калоричне</w:t>
      </w:r>
      <w:proofErr w:type="spellEnd"/>
      <w:r>
        <w:rPr>
          <w:color w:val="000000"/>
          <w:sz w:val="28"/>
          <w:szCs w:val="28"/>
          <w:lang w:val="uk-UA"/>
        </w:rPr>
        <w:t xml:space="preserve"> рівняння</w:t>
      </w:r>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454527FB" wp14:editId="091BACD1">
            <wp:extent cx="914400" cy="228600"/>
            <wp:effectExtent l="0" t="0" r="0" b="0"/>
            <wp:docPr id="109" name="Рисунок 109" descr="http://www.rpd.univ.kiev.ua/downloads/student/Book_Present/12_RealGas/12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rpd.univ.kiev.ua/downloads/student/Book_Present/12_RealGas/12_6.files/image00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Їх можна отримати лише із статистичної фізики або експериментально. Але ми знаходили ці рівняння</w:t>
      </w:r>
      <w:r>
        <w:rPr>
          <w:rStyle w:val="apple-converted-space"/>
          <w:color w:val="000000"/>
          <w:sz w:val="28"/>
          <w:szCs w:val="28"/>
          <w:lang w:val="uk-UA"/>
        </w:rPr>
        <w:t> </w:t>
      </w:r>
      <w:r>
        <w:rPr>
          <w:color w:val="000000"/>
          <w:sz w:val="28"/>
          <w:szCs w:val="28"/>
          <w:u w:val="single"/>
          <w:lang w:val="uk-UA"/>
        </w:rPr>
        <w:t>для ідеального газу</w:t>
      </w:r>
      <w:r>
        <w:rPr>
          <w:rStyle w:val="apple-converted-space"/>
          <w:color w:val="000000"/>
          <w:sz w:val="28"/>
          <w:szCs w:val="28"/>
          <w:lang w:val="uk-UA"/>
        </w:rPr>
        <w:t> </w:t>
      </w:r>
      <w:r>
        <w:rPr>
          <w:color w:val="000000"/>
          <w:sz w:val="28"/>
          <w:szCs w:val="28"/>
          <w:lang w:val="uk-UA"/>
        </w:rPr>
        <w:t>: рівняння Клапейрона-Менделєєва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228600"/>
            <wp:effectExtent l="0" t="0" r="9525" b="0"/>
            <wp:docPr id="108" name="Рисунок 108" descr="http://www.rpd.univ.kiev.ua/downloads/student/Book_Present/12_RealGas/12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rpd.univ.kiev.ua/downloads/student/Book_Present/12_RealGas/12_6.files/image003.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та закон Джоуля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47725" cy="523875"/>
            <wp:effectExtent l="0" t="0" r="9525" b="9525"/>
            <wp:docPr id="107" name="Рисунок 107" descr="http://www.rpd.univ.kiev.ua/downloads/student/Book_Present/12_RealGas/12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rpd.univ.kiev.ua/downloads/student/Book_Present/12_RealGas/12_6.files/image004.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847725" cy="523875"/>
                    </a:xfrm>
                    <a:prstGeom prst="rect">
                      <a:avLst/>
                    </a:prstGeom>
                    <a:noFill/>
                    <a:ln>
                      <a:noFill/>
                    </a:ln>
                  </pic:spPr>
                </pic:pic>
              </a:graphicData>
            </a:graphic>
          </wp:inline>
        </w:drawing>
      </w:r>
      <w:r>
        <w:rPr>
          <w:color w:val="000000"/>
          <w:sz w:val="28"/>
          <w:szCs w:val="28"/>
          <w:lang w:val="uk-UA"/>
        </w:rPr>
        <w:t>.</w:t>
      </w:r>
    </w:p>
    <w:p w:rsidR="00115A21" w:rsidRDefault="00115A21" w:rsidP="00115A21">
      <w:pPr>
        <w:jc w:val="both"/>
        <w:rPr>
          <w:color w:val="000000"/>
          <w:sz w:val="28"/>
          <w:szCs w:val="28"/>
        </w:rPr>
      </w:pPr>
      <w:r>
        <w:rPr>
          <w:color w:val="000000"/>
          <w:sz w:val="28"/>
          <w:szCs w:val="28"/>
          <w:lang w:val="uk-UA"/>
        </w:rPr>
        <w:t xml:space="preserve">          Для реального газу рівняння стану є – це рівняння </w:t>
      </w:r>
      <w:proofErr w:type="spellStart"/>
      <w:r>
        <w:rPr>
          <w:color w:val="000000"/>
          <w:sz w:val="28"/>
          <w:szCs w:val="28"/>
          <w:lang w:val="uk-UA"/>
        </w:rPr>
        <w:t>Ван-дер-Ваальса</w:t>
      </w:r>
      <w:proofErr w:type="spellEnd"/>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3D6319B2" wp14:editId="1DDDA313">
            <wp:extent cx="1647825" cy="542925"/>
            <wp:effectExtent l="0" t="0" r="9525" b="9525"/>
            <wp:docPr id="106" name="Рисунок 106" descr="http://www.rpd.univ.kiev.ua/downloads/student/Book_Present/12_RealGas/12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rpd.univ.kiev.ua/downloads/student/Book_Present/12_RealGas/12_6.files/image005.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r>
        <w:rPr>
          <w:color w:val="000000"/>
          <w:sz w:val="28"/>
          <w:szCs w:val="28"/>
          <w:lang w:val="uk-UA"/>
        </w:rPr>
        <w:t>.</w:t>
      </w:r>
    </w:p>
    <w:p w:rsidR="00115A21" w:rsidRDefault="00115A21" w:rsidP="00115A21">
      <w:pPr>
        <w:pStyle w:val="a3"/>
        <w:spacing w:before="0" w:beforeAutospacing="0" w:after="0" w:afterAutospacing="0"/>
        <w:jc w:val="both"/>
        <w:rPr>
          <w:color w:val="000000"/>
          <w:sz w:val="28"/>
          <w:szCs w:val="28"/>
        </w:rPr>
      </w:pPr>
      <w:r>
        <w:rPr>
          <w:color w:val="000000"/>
          <w:sz w:val="28"/>
          <w:szCs w:val="28"/>
          <w:lang w:val="uk-UA"/>
        </w:rPr>
        <w:t xml:space="preserve">Тепер будемо шукати </w:t>
      </w:r>
      <w:proofErr w:type="spellStart"/>
      <w:r>
        <w:rPr>
          <w:color w:val="000000"/>
          <w:sz w:val="28"/>
          <w:szCs w:val="28"/>
          <w:lang w:val="uk-UA"/>
        </w:rPr>
        <w:t>калоричне</w:t>
      </w:r>
      <w:proofErr w:type="spellEnd"/>
      <w:r>
        <w:rPr>
          <w:color w:val="000000"/>
          <w:sz w:val="28"/>
          <w:szCs w:val="28"/>
          <w:lang w:val="uk-UA"/>
        </w:rPr>
        <w:t xml:space="preserve"> рівняння для реального газу, а для цього треба знайти вираз для внутрішньої енергії реального газу.</w:t>
      </w:r>
    </w:p>
    <w:p w:rsidR="00115A21" w:rsidRDefault="00115A21" w:rsidP="00115A21">
      <w:pPr>
        <w:jc w:val="both"/>
        <w:rPr>
          <w:color w:val="000000"/>
          <w:sz w:val="28"/>
          <w:szCs w:val="28"/>
        </w:rPr>
      </w:pPr>
      <w:r>
        <w:rPr>
          <w:color w:val="000000"/>
          <w:sz w:val="28"/>
          <w:szCs w:val="28"/>
          <w:lang w:val="uk-UA"/>
        </w:rPr>
        <w:t>          Запишемо повний диференціал внутрішньої енергії</w:t>
      </w:r>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54DE9F41" wp14:editId="7B9075B9">
            <wp:extent cx="2181225" cy="523875"/>
            <wp:effectExtent l="0" t="0" r="9525" b="9525"/>
            <wp:docPr id="105" name="Рисунок 105" descr="http://www.rpd.univ.kiev.ua/downloads/student/Book_Present/12_RealGas/12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rpd.univ.kiev.ua/downloads/student/Book_Present/12_RealGas/12_6.files/image006.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181225" cy="523875"/>
                    </a:xfrm>
                    <a:prstGeom prst="rect">
                      <a:avLst/>
                    </a:prstGeom>
                    <a:noFill/>
                    <a:ln>
                      <a:noFill/>
                    </a:ln>
                  </pic:spPr>
                </pic:pic>
              </a:graphicData>
            </a:graphic>
          </wp:inline>
        </w:drawing>
      </w:r>
      <w:r>
        <w:rPr>
          <w:color w:val="000000"/>
          <w:sz w:val="28"/>
          <w:szCs w:val="28"/>
          <w:lang w:val="uk-UA"/>
        </w:rPr>
        <w:t>.</w:t>
      </w:r>
    </w:p>
    <w:p w:rsidR="00115A21" w:rsidRDefault="00115A21" w:rsidP="00115A21">
      <w:pPr>
        <w:jc w:val="both"/>
        <w:rPr>
          <w:color w:val="000000"/>
          <w:sz w:val="28"/>
          <w:szCs w:val="28"/>
        </w:rPr>
      </w:pPr>
      <w:r>
        <w:rPr>
          <w:color w:val="000000"/>
          <w:sz w:val="28"/>
          <w:szCs w:val="28"/>
          <w:lang w:val="uk-UA"/>
        </w:rPr>
        <w:t>Оскільки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190500"/>
            <wp:effectExtent l="0" t="0" r="0" b="0"/>
            <wp:docPr id="104" name="Рисунок 104" descr="http://www.rpd.univ.kiev.ua/downloads/student/Book_Present/12_RealGas/12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rpd.univ.kiev.ua/downloads/student/Book_Present/12_RealGas/12_6.files/image007.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Pr>
          <w:color w:val="000000"/>
          <w:sz w:val="28"/>
          <w:szCs w:val="28"/>
          <w:lang w:val="uk-UA"/>
        </w:rPr>
        <w:t> закон збереження енергії набуває вигляду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00200" cy="228600"/>
            <wp:effectExtent l="0" t="0" r="0" b="0"/>
            <wp:docPr id="103" name="Рисунок 103" descr="http://www.rpd.univ.kiev.ua/downloads/student/Book_Present/12_RealGas/12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rpd.univ.kiev.ua/downloads/student/Book_Present/12_RealGas/12_6.files/image008.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600200" cy="228600"/>
                    </a:xfrm>
                    <a:prstGeom prst="rect">
                      <a:avLst/>
                    </a:prstGeom>
                    <a:noFill/>
                    <a:ln>
                      <a:noFill/>
                    </a:ln>
                  </pic:spPr>
                </pic:pic>
              </a:graphicData>
            </a:graphic>
          </wp:inline>
        </w:drawing>
      </w:r>
      <w:r>
        <w:rPr>
          <w:color w:val="000000"/>
          <w:sz w:val="28"/>
          <w:szCs w:val="28"/>
          <w:lang w:val="uk-UA"/>
        </w:rPr>
        <w:t>, а за означенням теплоємності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81075" cy="523875"/>
            <wp:effectExtent l="0" t="0" r="9525" b="9525"/>
            <wp:docPr id="102" name="Рисунок 102" descr="http://www.rpd.univ.kiev.ua/downloads/student/Book_Present/12_RealGas/12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rpd.univ.kiev.ua/downloads/student/Book_Present/12_RealGas/12_6.files/image009.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981075" cy="523875"/>
                    </a:xfrm>
                    <a:prstGeom prst="rect">
                      <a:avLst/>
                    </a:prstGeom>
                    <a:noFill/>
                    <a:ln>
                      <a:noFill/>
                    </a:ln>
                  </pic:spPr>
                </pic:pic>
              </a:graphicData>
            </a:graphic>
          </wp:inline>
        </w:drawing>
      </w:r>
      <w:r>
        <w:rPr>
          <w:color w:val="000000"/>
          <w:sz w:val="28"/>
          <w:szCs w:val="28"/>
          <w:lang w:val="uk-UA"/>
        </w:rPr>
        <w:t>, то</w:t>
      </w:r>
    </w:p>
    <w:p w:rsidR="00115A21" w:rsidRDefault="00115A21" w:rsidP="00115A21">
      <w:pPr>
        <w:jc w:val="both"/>
        <w:rPr>
          <w:color w:val="000000"/>
          <w:sz w:val="28"/>
          <w:szCs w:val="28"/>
        </w:rPr>
      </w:pPr>
      <w:r>
        <w:rPr>
          <w:color w:val="000000"/>
          <w:sz w:val="28"/>
          <w:szCs w:val="28"/>
          <w:lang w:val="uk-UA"/>
        </w:rPr>
        <w:t> </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72CDE545" wp14:editId="5FE188F1">
            <wp:extent cx="1857375" cy="523875"/>
            <wp:effectExtent l="0" t="0" r="9525" b="9525"/>
            <wp:docPr id="101" name="Рисунок 101" descr="http://www.rpd.univ.kiev.ua/downloads/student/Book_Present/12_RealGas/12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rpd.univ.kiev.ua/downloads/student/Book_Present/12_RealGas/12_6.files/image010.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857375" cy="523875"/>
                    </a:xfrm>
                    <a:prstGeom prst="rect">
                      <a:avLst/>
                    </a:prstGeom>
                    <a:noFill/>
                    <a:ln>
                      <a:noFill/>
                    </a:ln>
                  </pic:spPr>
                </pic:pic>
              </a:graphicData>
            </a:graphic>
          </wp:inline>
        </w:drawing>
      </w:r>
      <w:r>
        <w:rPr>
          <w:color w:val="000000"/>
          <w:sz w:val="28"/>
          <w:szCs w:val="28"/>
          <w:lang w:val="uk-UA"/>
        </w:rPr>
        <w:t>.                                           (12.6.1) </w:t>
      </w:r>
    </w:p>
    <w:p w:rsidR="00115A21" w:rsidRDefault="00115A21" w:rsidP="00115A21">
      <w:pPr>
        <w:jc w:val="both"/>
        <w:rPr>
          <w:color w:val="000000"/>
          <w:sz w:val="28"/>
          <w:szCs w:val="28"/>
        </w:rPr>
      </w:pPr>
      <w:r>
        <w:rPr>
          <w:color w:val="000000"/>
          <w:sz w:val="28"/>
          <w:szCs w:val="28"/>
          <w:lang w:val="uk-UA"/>
        </w:rPr>
        <w:t>Перший доданок</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485775" cy="238125"/>
            <wp:effectExtent l="0" t="0" r="9525" b="9525"/>
            <wp:docPr id="100" name="Рисунок 100" descr="http://www.rpd.univ.kiev.ua/downloads/student/Book_Present/12_RealGas/12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rpd.univ.kiev.ua/downloads/student/Book_Present/12_RealGas/12_6.files/image011.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Pr>
          <w:color w:val="000000"/>
          <w:sz w:val="28"/>
          <w:szCs w:val="28"/>
          <w:lang w:val="uk-UA"/>
        </w:rPr>
        <w:t xml:space="preserve"> має місце для будь-якої речовини, у тому числі і для реальних газів. Другий доданок дорівнює нулю для ідеального газу, а для </w:t>
      </w:r>
      <w:r>
        <w:rPr>
          <w:color w:val="000000"/>
          <w:sz w:val="28"/>
          <w:szCs w:val="28"/>
          <w:lang w:val="uk-UA"/>
        </w:rPr>
        <w:lastRenderedPageBreak/>
        <w:t>реальних газів ми поки що нічого не можемо сказати, можливо і відмінний від нуля.</w:t>
      </w:r>
    </w:p>
    <w:p w:rsidR="00115A21" w:rsidRDefault="00115A21" w:rsidP="007E381B">
      <w:pPr>
        <w:pStyle w:val="a3"/>
        <w:spacing w:before="0" w:beforeAutospacing="0" w:after="0" w:afterAutospacing="0"/>
        <w:jc w:val="both"/>
        <w:rPr>
          <w:color w:val="000000"/>
          <w:sz w:val="28"/>
          <w:szCs w:val="28"/>
        </w:rPr>
      </w:pPr>
      <w:r>
        <w:rPr>
          <w:color w:val="000000"/>
          <w:sz w:val="28"/>
          <w:szCs w:val="28"/>
          <w:lang w:val="uk-UA"/>
        </w:rPr>
        <w:t xml:space="preserve">          Користуючись методом циклів </w:t>
      </w:r>
      <w:proofErr w:type="spellStart"/>
      <w:r>
        <w:rPr>
          <w:color w:val="000000"/>
          <w:sz w:val="28"/>
          <w:szCs w:val="28"/>
          <w:lang w:val="uk-UA"/>
        </w:rPr>
        <w:t>Карно</w:t>
      </w:r>
      <w:proofErr w:type="spellEnd"/>
      <w:r>
        <w:rPr>
          <w:color w:val="000000"/>
          <w:sz w:val="28"/>
          <w:szCs w:val="28"/>
          <w:lang w:val="uk-UA"/>
        </w:rPr>
        <w:t xml:space="preserve">, ми у загальному вигляді розв’язали задачу про знаходження </w:t>
      </w:r>
      <w:proofErr w:type="spellStart"/>
      <w:r>
        <w:rPr>
          <w:color w:val="000000"/>
          <w:sz w:val="28"/>
          <w:szCs w:val="28"/>
          <w:lang w:val="uk-UA"/>
        </w:rPr>
        <w:t>калоричного</w:t>
      </w:r>
      <w:proofErr w:type="spellEnd"/>
      <w:r>
        <w:rPr>
          <w:color w:val="000000"/>
          <w:sz w:val="28"/>
          <w:szCs w:val="28"/>
          <w:lang w:val="uk-UA"/>
        </w:rPr>
        <w:t xml:space="preserve"> рівняння</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70B8230A" wp14:editId="6325285F">
            <wp:extent cx="1704975" cy="523875"/>
            <wp:effectExtent l="0" t="0" r="9525" b="9525"/>
            <wp:docPr id="99" name="Рисунок 99" descr="http://www.rpd.univ.kiev.ua/downloads/student/Book_Present/12_RealGas/12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rpd.univ.kiev.ua/downloads/student/Book_Present/12_RealGas/12_6.files/image012.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704975" cy="523875"/>
                    </a:xfrm>
                    <a:prstGeom prst="rect">
                      <a:avLst/>
                    </a:prstGeom>
                    <a:noFill/>
                    <a:ln>
                      <a:noFill/>
                    </a:ln>
                  </pic:spPr>
                </pic:pic>
              </a:graphicData>
            </a:graphic>
          </wp:inline>
        </w:drawing>
      </w:r>
      <w:r>
        <w:rPr>
          <w:color w:val="000000"/>
          <w:sz w:val="28"/>
          <w:szCs w:val="28"/>
          <w:lang w:val="uk-UA"/>
        </w:rPr>
        <w:t>.                                          (12.6.2) </w:t>
      </w:r>
    </w:p>
    <w:p w:rsidR="00115A21" w:rsidRDefault="00115A21" w:rsidP="00115A21">
      <w:pPr>
        <w:jc w:val="both"/>
        <w:rPr>
          <w:color w:val="000000"/>
          <w:sz w:val="28"/>
          <w:szCs w:val="28"/>
        </w:rPr>
      </w:pPr>
      <w:r>
        <w:rPr>
          <w:color w:val="000000"/>
          <w:sz w:val="28"/>
          <w:szCs w:val="28"/>
          <w:lang w:val="uk-UA"/>
        </w:rPr>
        <w:t xml:space="preserve">          Використаємо рівняння </w:t>
      </w:r>
      <w:proofErr w:type="spellStart"/>
      <w:r>
        <w:rPr>
          <w:color w:val="000000"/>
          <w:sz w:val="28"/>
          <w:szCs w:val="28"/>
          <w:lang w:val="uk-UA"/>
        </w:rPr>
        <w:t>Ван-дер-Ваальса</w:t>
      </w:r>
      <w:proofErr w:type="spellEnd"/>
      <w:r>
        <w:rPr>
          <w:color w:val="000000"/>
          <w:sz w:val="28"/>
          <w:szCs w:val="28"/>
          <w:lang w:val="uk-UA"/>
        </w:rPr>
        <w:t xml:space="preserve"> у вигляді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171575" cy="495300"/>
            <wp:effectExtent l="0" t="0" r="9525" b="0"/>
            <wp:docPr id="98" name="Рисунок 98" descr="http://www.rpd.univ.kiev.ua/downloads/student/Book_Present/12_RealGas/12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rpd.univ.kiev.ua/downloads/student/Book_Present/12_RealGas/12_6.files/image013.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71575" cy="495300"/>
                    </a:xfrm>
                    <a:prstGeom prst="rect">
                      <a:avLst/>
                    </a:prstGeom>
                    <a:noFill/>
                    <a:ln>
                      <a:noFill/>
                    </a:ln>
                  </pic:spPr>
                </pic:pic>
              </a:graphicData>
            </a:graphic>
          </wp:inline>
        </w:drawing>
      </w:r>
      <w:r>
        <w:rPr>
          <w:color w:val="000000"/>
          <w:sz w:val="28"/>
          <w:szCs w:val="28"/>
          <w:lang w:val="uk-UA"/>
        </w:rPr>
        <w:t>. Тоді</w:t>
      </w:r>
    </w:p>
    <w:p w:rsidR="00115A21" w:rsidRDefault="00115A21" w:rsidP="00115A21">
      <w:pPr>
        <w:jc w:val="center"/>
        <w:rPr>
          <w:color w:val="000000"/>
          <w:sz w:val="28"/>
          <w:szCs w:val="28"/>
        </w:rPr>
      </w:pPr>
      <w:r>
        <w:rPr>
          <w:noProof/>
          <w:color w:val="000000"/>
          <w:sz w:val="20"/>
          <w:szCs w:val="20"/>
          <w:vertAlign w:val="subscript"/>
          <w:lang w:eastAsia="ru-RU"/>
        </w:rPr>
        <w:drawing>
          <wp:inline distT="0" distB="0" distL="0" distR="0">
            <wp:extent cx="1143000" cy="523875"/>
            <wp:effectExtent l="0" t="0" r="0" b="9525"/>
            <wp:docPr id="97" name="Рисунок 97" descr="http://www.rpd.univ.kiev.ua/downloads/student/Book_Present/12_RealGas/12_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rpd.univ.kiev.ua/downloads/student/Book_Present/12_RealGas/12_6.files/image014.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143000" cy="523875"/>
                    </a:xfrm>
                    <a:prstGeom prst="rect">
                      <a:avLst/>
                    </a:prstGeom>
                    <a:noFill/>
                    <a:ln>
                      <a:noFill/>
                    </a:ln>
                  </pic:spPr>
                </pic:pic>
              </a:graphicData>
            </a:graphic>
          </wp:inline>
        </w:drawing>
      </w:r>
    </w:p>
    <w:p w:rsidR="00115A21" w:rsidRDefault="00115A21" w:rsidP="00115A21">
      <w:pPr>
        <w:jc w:val="both"/>
        <w:rPr>
          <w:color w:val="000000"/>
          <w:sz w:val="28"/>
          <w:szCs w:val="28"/>
        </w:rPr>
      </w:pPr>
      <w:r>
        <w:rPr>
          <w:color w:val="000000"/>
          <w:sz w:val="28"/>
          <w:szCs w:val="28"/>
          <w:lang w:val="uk-UA"/>
        </w:rPr>
        <w:t>звідки</w:t>
      </w:r>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3A16476D" wp14:editId="03BEE982">
            <wp:extent cx="1257300" cy="523875"/>
            <wp:effectExtent l="0" t="0" r="0" b="9525"/>
            <wp:docPr id="96" name="Рисунок 96" descr="http://www.rpd.univ.kiev.ua/downloads/student/Book_Present/12_RealGas/12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rpd.univ.kiev.ua/downloads/student/Book_Present/12_RealGas/12_6.files/image015.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57300" cy="523875"/>
                    </a:xfrm>
                    <a:prstGeom prst="rect">
                      <a:avLst/>
                    </a:prstGeom>
                    <a:noFill/>
                    <a:ln>
                      <a:noFill/>
                    </a:ln>
                  </pic:spPr>
                </pic:pic>
              </a:graphicData>
            </a:graphic>
          </wp:inline>
        </w:drawing>
      </w:r>
      <w:r>
        <w:rPr>
          <w:color w:val="000000"/>
          <w:sz w:val="28"/>
          <w:szCs w:val="28"/>
          <w:lang w:val="uk-UA"/>
        </w:rPr>
        <w:t>. </w:t>
      </w:r>
    </w:p>
    <w:p w:rsidR="00115A21" w:rsidRDefault="00115A21" w:rsidP="00115A21">
      <w:pPr>
        <w:jc w:val="both"/>
        <w:rPr>
          <w:color w:val="000000"/>
          <w:sz w:val="28"/>
          <w:szCs w:val="28"/>
        </w:rPr>
      </w:pPr>
      <w:r>
        <w:rPr>
          <w:color w:val="000000"/>
          <w:sz w:val="28"/>
          <w:szCs w:val="28"/>
          <w:lang w:val="uk-UA"/>
        </w:rPr>
        <w:t xml:space="preserve">          Підставивши отримані співвідношення у загальний вигляд </w:t>
      </w:r>
      <w:proofErr w:type="spellStart"/>
      <w:r>
        <w:rPr>
          <w:color w:val="000000"/>
          <w:sz w:val="28"/>
          <w:szCs w:val="28"/>
          <w:lang w:val="uk-UA"/>
        </w:rPr>
        <w:t>калоричного</w:t>
      </w:r>
      <w:proofErr w:type="spellEnd"/>
      <w:r>
        <w:rPr>
          <w:color w:val="000000"/>
          <w:sz w:val="28"/>
          <w:szCs w:val="28"/>
          <w:lang w:val="uk-UA"/>
        </w:rPr>
        <w:t xml:space="preserve"> рівняння (12.6.2), маємо</w:t>
      </w:r>
    </w:p>
    <w:p w:rsidR="00115A21" w:rsidRDefault="00115A21" w:rsidP="007E381B">
      <w:pPr>
        <w:jc w:val="center"/>
        <w:rPr>
          <w:color w:val="000000"/>
          <w:sz w:val="28"/>
          <w:szCs w:val="28"/>
        </w:rPr>
      </w:pPr>
      <w:r>
        <w:rPr>
          <w:noProof/>
          <w:color w:val="000000"/>
          <w:sz w:val="20"/>
          <w:szCs w:val="20"/>
          <w:vertAlign w:val="subscript"/>
          <w:lang w:eastAsia="ru-RU"/>
        </w:rPr>
        <w:drawing>
          <wp:inline distT="0" distB="0" distL="0" distR="0" wp14:anchorId="12F54E1B" wp14:editId="67C20FE3">
            <wp:extent cx="3695700" cy="523875"/>
            <wp:effectExtent l="0" t="0" r="0" b="9525"/>
            <wp:docPr id="95" name="Рисунок 95" descr="http://www.rpd.univ.kiev.ua/downloads/student/Book_Present/12_RealGas/12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rpd.univ.kiev.ua/downloads/student/Book_Present/12_RealGas/12_6.files/image016.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695700" cy="523875"/>
                    </a:xfrm>
                    <a:prstGeom prst="rect">
                      <a:avLst/>
                    </a:prstGeom>
                    <a:noFill/>
                    <a:ln>
                      <a:noFill/>
                    </a:ln>
                  </pic:spPr>
                </pic:pic>
              </a:graphicData>
            </a:graphic>
          </wp:inline>
        </w:drawing>
      </w:r>
      <w:r>
        <w:rPr>
          <w:color w:val="000000"/>
          <w:sz w:val="28"/>
          <w:szCs w:val="28"/>
          <w:lang w:val="uk-UA"/>
        </w:rPr>
        <w:t>. </w:t>
      </w:r>
    </w:p>
    <w:p w:rsidR="00115A21" w:rsidRDefault="007E381B" w:rsidP="00115A21">
      <w:pPr>
        <w:jc w:val="both"/>
        <w:rPr>
          <w:color w:val="000000"/>
          <w:sz w:val="28"/>
          <w:szCs w:val="28"/>
        </w:rPr>
      </w:pPr>
      <w:r>
        <w:rPr>
          <w:color w:val="000000"/>
          <w:sz w:val="28"/>
          <w:szCs w:val="28"/>
          <w:lang w:val="uk-UA"/>
        </w:rPr>
        <w:t>Маємо вн</w:t>
      </w:r>
      <w:r w:rsidR="00115A21">
        <w:rPr>
          <w:color w:val="000000"/>
          <w:sz w:val="28"/>
          <w:szCs w:val="28"/>
          <w:lang w:val="uk-UA"/>
        </w:rPr>
        <w:t>утрішню енергію реального газу у найзагальнішому випадку (для довільної залежності теплоємності від температури)</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0E7C05BF" wp14:editId="46F5182C">
            <wp:extent cx="1190625" cy="457200"/>
            <wp:effectExtent l="0" t="0" r="9525" b="0"/>
            <wp:docPr id="93" name="Рисунок 93" descr="http://www.rpd.univ.kiev.ua/downloads/student/Book_Present/12_RealGas/12_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rpd.univ.kiev.ua/downloads/student/Book_Present/12_RealGas/12_6.files/image018.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90625" cy="457200"/>
                    </a:xfrm>
                    <a:prstGeom prst="rect">
                      <a:avLst/>
                    </a:prstGeom>
                    <a:noFill/>
                    <a:ln>
                      <a:noFill/>
                    </a:ln>
                  </pic:spPr>
                </pic:pic>
              </a:graphicData>
            </a:graphic>
          </wp:inline>
        </w:drawing>
      </w:r>
      <w:r>
        <w:rPr>
          <w:color w:val="000000"/>
          <w:sz w:val="28"/>
          <w:szCs w:val="28"/>
          <w:lang w:val="uk-UA"/>
        </w:rPr>
        <w:t>.                                                   (12.6.4) </w:t>
      </w:r>
    </w:p>
    <w:p w:rsidR="00115A21" w:rsidRDefault="00115A21" w:rsidP="00115A21">
      <w:pPr>
        <w:jc w:val="both"/>
        <w:rPr>
          <w:color w:val="000000"/>
          <w:sz w:val="28"/>
          <w:szCs w:val="28"/>
        </w:rPr>
      </w:pPr>
      <w:r>
        <w:rPr>
          <w:color w:val="000000"/>
          <w:sz w:val="28"/>
          <w:szCs w:val="28"/>
          <w:lang w:val="uk-UA"/>
        </w:rPr>
        <w:t>Якщо вважати, що ми працюємо у вузькому інтервалі температур, коли можна вважати, що</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838200" cy="238125"/>
            <wp:effectExtent l="0" t="0" r="0" b="9525"/>
            <wp:docPr id="92" name="Рисунок 92" descr="http://www.rpd.univ.kiev.ua/downloads/student/Book_Present/12_RealGas/12_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rpd.univ.kiev.ua/downloads/student/Book_Present/12_RealGas/12_6.files/image019.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r>
        <w:rPr>
          <w:color w:val="000000"/>
          <w:sz w:val="28"/>
          <w:szCs w:val="28"/>
          <w:lang w:val="uk-UA"/>
        </w:rPr>
        <w:t xml:space="preserve">, то </w:t>
      </w:r>
      <w:proofErr w:type="spellStart"/>
      <w:r>
        <w:rPr>
          <w:color w:val="000000"/>
          <w:sz w:val="28"/>
          <w:szCs w:val="28"/>
          <w:lang w:val="uk-UA"/>
        </w:rPr>
        <w:t>калоричне</w:t>
      </w:r>
      <w:proofErr w:type="spellEnd"/>
      <w:r>
        <w:rPr>
          <w:color w:val="000000"/>
          <w:sz w:val="28"/>
          <w:szCs w:val="28"/>
          <w:lang w:val="uk-UA"/>
        </w:rPr>
        <w:t xml:space="preserve"> рівняння набуває вигляду</w:t>
      </w:r>
    </w:p>
    <w:p w:rsidR="00115A21" w:rsidRDefault="00115A21" w:rsidP="007E381B">
      <w:pPr>
        <w:jc w:val="right"/>
        <w:rPr>
          <w:color w:val="000000"/>
          <w:sz w:val="28"/>
          <w:szCs w:val="28"/>
        </w:rPr>
      </w:pPr>
      <w:r>
        <w:rPr>
          <w:noProof/>
          <w:color w:val="000000"/>
          <w:sz w:val="20"/>
          <w:szCs w:val="20"/>
          <w:vertAlign w:val="subscript"/>
          <w:lang w:eastAsia="ru-RU"/>
        </w:rPr>
        <w:drawing>
          <wp:inline distT="0" distB="0" distL="0" distR="0" wp14:anchorId="1AB0DF51" wp14:editId="0E73DABB">
            <wp:extent cx="1571625" cy="457200"/>
            <wp:effectExtent l="0" t="0" r="9525" b="0"/>
            <wp:docPr id="91" name="Рисунок 91" descr="http://www.rpd.univ.kiev.ua/downloads/student/Book_Present/12_RealGas/12_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rpd.univ.kiev.ua/downloads/student/Book_Present/12_RealGas/12_6.files/image020.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571625" cy="457200"/>
                    </a:xfrm>
                    <a:prstGeom prst="rect">
                      <a:avLst/>
                    </a:prstGeom>
                    <a:noFill/>
                    <a:ln>
                      <a:noFill/>
                    </a:ln>
                  </pic:spPr>
                </pic:pic>
              </a:graphicData>
            </a:graphic>
          </wp:inline>
        </w:drawing>
      </w:r>
      <w:r>
        <w:rPr>
          <w:color w:val="000000"/>
          <w:sz w:val="28"/>
          <w:szCs w:val="28"/>
          <w:lang w:val="uk-UA"/>
        </w:rPr>
        <w:t>.                                            (12.6.5) </w:t>
      </w:r>
    </w:p>
    <w:p w:rsidR="00115A21" w:rsidRPr="00115A21" w:rsidRDefault="00115A21" w:rsidP="00115A21">
      <w:pPr>
        <w:jc w:val="both"/>
        <w:rPr>
          <w:color w:val="000000"/>
          <w:sz w:val="28"/>
          <w:szCs w:val="28"/>
          <w:lang w:val="uk-UA"/>
        </w:rPr>
      </w:pPr>
      <w:r>
        <w:rPr>
          <w:color w:val="000000"/>
          <w:sz w:val="28"/>
          <w:szCs w:val="28"/>
          <w:lang w:val="uk-UA"/>
        </w:rPr>
        <w:t xml:space="preserve">          Розглянемо фізичний зміст отриманого рівняння. Внутрішня енергія реального газу складається із кінетичної енергії теплового руху його молекул та потенціальної енергії їх взаємодії.  Мірою середньої кінетичної енергії є </w:t>
      </w:r>
      <w:r>
        <w:rPr>
          <w:color w:val="000000"/>
          <w:sz w:val="28"/>
          <w:szCs w:val="28"/>
          <w:lang w:val="uk-UA"/>
        </w:rPr>
        <w:lastRenderedPageBreak/>
        <w:t>температура, отже перший доданок пов’язаний саме із кінетичною енергією. Другий доданок виник у рівняння стану, коли ми врахували силу притягання між молекулами, отже він пов’язаний із потенціальною енергією. Можна оцінити роботу, яку необхідно виконати проти цієї сили притягання, яка дає приріст потенціальної енергії реального газу при ізотермічному розширенні</w:t>
      </w:r>
    </w:p>
    <w:p w:rsidR="00115A21" w:rsidRDefault="00115A21" w:rsidP="00115A21">
      <w:pPr>
        <w:jc w:val="right"/>
        <w:rPr>
          <w:color w:val="000000"/>
          <w:sz w:val="28"/>
          <w:szCs w:val="28"/>
        </w:rPr>
      </w:pPr>
      <w:r>
        <w:rPr>
          <w:noProof/>
          <w:color w:val="000000"/>
          <w:sz w:val="28"/>
          <w:szCs w:val="28"/>
          <w:vertAlign w:val="subscript"/>
          <w:lang w:eastAsia="ru-RU"/>
        </w:rPr>
        <w:drawing>
          <wp:inline distT="0" distB="0" distL="0" distR="0">
            <wp:extent cx="2295525" cy="495300"/>
            <wp:effectExtent l="0" t="0" r="9525" b="0"/>
            <wp:docPr id="90" name="Рисунок 90" descr="http://www.rpd.univ.kiev.ua/downloads/student/Book_Present/12_RealGas/12_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rpd.univ.kiev.ua/downloads/student/Book_Present/12_RealGas/12_6.files/image021.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295525" cy="495300"/>
                    </a:xfrm>
                    <a:prstGeom prst="rect">
                      <a:avLst/>
                    </a:prstGeom>
                    <a:noFill/>
                    <a:ln>
                      <a:noFill/>
                    </a:ln>
                  </pic:spPr>
                </pic:pic>
              </a:graphicData>
            </a:graphic>
          </wp:inline>
        </w:drawing>
      </w:r>
      <w:r>
        <w:rPr>
          <w:color w:val="000000"/>
          <w:sz w:val="28"/>
          <w:szCs w:val="28"/>
          <w:lang w:val="uk-UA"/>
        </w:rPr>
        <w:t>.                               (12.6.6)</w:t>
      </w:r>
    </w:p>
    <w:p w:rsidR="00115A21" w:rsidRPr="00115A21" w:rsidRDefault="00115A21" w:rsidP="00115A21">
      <w:pPr>
        <w:pStyle w:val="1"/>
        <w:keepNext/>
        <w:spacing w:before="0" w:beforeAutospacing="0" w:after="0" w:afterAutospacing="0"/>
        <w:rPr>
          <w:color w:val="000000"/>
          <w:sz w:val="28"/>
          <w:szCs w:val="28"/>
        </w:rPr>
      </w:pPr>
      <w:r>
        <w:rPr>
          <w:color w:val="000000"/>
          <w:sz w:val="28"/>
          <w:szCs w:val="28"/>
          <w:lang w:val="uk-UA"/>
        </w:rPr>
        <w:t> </w:t>
      </w:r>
      <w:r w:rsidRPr="00115A21">
        <w:rPr>
          <w:color w:val="000000"/>
          <w:sz w:val="28"/>
          <w:szCs w:val="28"/>
          <w:lang w:val="uk-UA"/>
        </w:rPr>
        <w:t>12.7. Ефект Джоуля-Томсона. Температура інверсії</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2324100" cy="2428875"/>
            <wp:effectExtent l="0" t="0" r="0" b="9525"/>
            <wp:wrapSquare wrapText="bothSides"/>
            <wp:docPr id="175" name="Рисунок 175" descr="Подпись:  &#10;&#10;Рис.12.7.1.&#10;Ефект Джоуля-Томсо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12.7.1.&#10;Ефект Джоуля-Томсона&#1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324100" cy="2428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5A21">
        <w:rPr>
          <w:rFonts w:ascii="Times New Roman" w:eastAsia="Times New Roman" w:hAnsi="Times New Roman" w:cs="Times New Roman"/>
          <w:color w:val="000000"/>
          <w:sz w:val="28"/>
          <w:szCs w:val="28"/>
          <w:lang w:val="uk-UA" w:eastAsia="ru-RU"/>
        </w:rPr>
        <w:t>          Посеред добре теплоізольованої труби розміщувалась порувата речовина (рис.12.7.1). За рахунок різниці тисків по обидва боки поруватої перегородки </w:t>
      </w:r>
      <w:r>
        <w:rPr>
          <w:rFonts w:ascii="Times New Roman" w:eastAsia="Times New Roman" w:hAnsi="Times New Roman" w:cs="Times New Roman"/>
          <w:noProof/>
          <w:color w:val="000000"/>
          <w:sz w:val="28"/>
          <w:szCs w:val="28"/>
          <w:vertAlign w:val="subscript"/>
          <w:lang w:eastAsia="ru-RU"/>
        </w:rPr>
        <w:drawing>
          <wp:inline distT="0" distB="0" distL="0" distR="0">
            <wp:extent cx="723900" cy="238125"/>
            <wp:effectExtent l="0" t="0" r="0" b="9525"/>
            <wp:docPr id="172" name="Рисунок 172" descr="http://www.rpd.univ.kiev.ua/downloads/student/Book_Present/12_RealGas/12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rpd.univ.kiev.ua/downloads/student/Book_Present/12_RealGas/12_7.files/image002.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газ продавлювався через перегородку. Цей процес називається </w:t>
      </w:r>
      <w:r w:rsidRPr="00115A21">
        <w:rPr>
          <w:rFonts w:ascii="Times New Roman" w:eastAsia="Times New Roman" w:hAnsi="Times New Roman" w:cs="Times New Roman"/>
          <w:color w:val="000000"/>
          <w:sz w:val="28"/>
          <w:szCs w:val="28"/>
          <w:u w:val="single"/>
          <w:lang w:val="uk-UA" w:eastAsia="ru-RU"/>
        </w:rPr>
        <w:t>дроселюванням</w:t>
      </w:r>
      <w:r w:rsidRPr="00115A21">
        <w:rPr>
          <w:rFonts w:ascii="Times New Roman" w:eastAsia="Times New Roman" w:hAnsi="Times New Roman" w:cs="Times New Roman"/>
          <w:color w:val="000000"/>
          <w:sz w:val="28"/>
          <w:szCs w:val="28"/>
          <w:lang w:val="uk-UA" w:eastAsia="ru-RU"/>
        </w:rPr>
        <w:t>. Ефект Джоуля-Томсона полягає у тому, що при дроселюванні реального газу через перегородку його температура змінюється. Чим ближче властивості газу до реального, тим менша зміна температури.</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Важливою особливістю ефекту Джоуля-Томсона є те, що він йде без зміни </w:t>
      </w:r>
      <w:proofErr w:type="spellStart"/>
      <w:r w:rsidRPr="00115A21">
        <w:rPr>
          <w:rFonts w:ascii="Times New Roman" w:eastAsia="Times New Roman" w:hAnsi="Times New Roman" w:cs="Times New Roman"/>
          <w:color w:val="000000"/>
          <w:sz w:val="28"/>
          <w:szCs w:val="28"/>
          <w:lang w:val="uk-UA" w:eastAsia="ru-RU"/>
        </w:rPr>
        <w:t>ентальпії</w:t>
      </w:r>
      <w:proofErr w:type="spellEnd"/>
      <w:r w:rsidRPr="00115A21">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790575" cy="228600"/>
            <wp:effectExtent l="0" t="0" r="9525" b="0"/>
            <wp:docPr id="171" name="Рисунок 171" descr="http://www.rpd.univ.kiev.ua/downloads/student/Book_Present/12_RealGas/12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rpd.univ.kiev.ua/downloads/student/Book_Present/12_RealGas/12_7.files/image003.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905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Природно ввести величину, яка кількісно буде характеризувати ефект Джоуля-Томсона</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41FE802B" wp14:editId="5B87CD1B">
            <wp:extent cx="914400" cy="542925"/>
            <wp:effectExtent l="0" t="0" r="0" b="9525"/>
            <wp:docPr id="170" name="Рисунок 170" descr="http://www.rpd.univ.kiev.ua/downloads/student/Book_Present/12_RealGas/12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rpd.univ.kiev.ua/downloads/student/Book_Present/12_RealGas/12_7.files/image004.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914400"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u w:val="single"/>
          <w:lang w:val="uk-UA" w:eastAsia="ru-RU"/>
        </w:rPr>
        <w:t>швидкість зміни температури із тиском</w:t>
      </w:r>
      <w:r w:rsidRPr="00115A21">
        <w:rPr>
          <w:rFonts w:ascii="Times New Roman" w:eastAsia="Times New Roman" w:hAnsi="Times New Roman" w:cs="Times New Roman"/>
          <w:color w:val="000000"/>
          <w:sz w:val="28"/>
          <w:szCs w:val="28"/>
          <w:lang w:val="uk-UA" w:eastAsia="ru-RU"/>
        </w:rPr>
        <w:t xml:space="preserve"> (звичайно за сталої </w:t>
      </w:r>
      <w:proofErr w:type="spellStart"/>
      <w:r w:rsidRPr="00115A21">
        <w:rPr>
          <w:rFonts w:ascii="Times New Roman" w:eastAsia="Times New Roman" w:hAnsi="Times New Roman" w:cs="Times New Roman"/>
          <w:color w:val="000000"/>
          <w:sz w:val="28"/>
          <w:szCs w:val="28"/>
          <w:lang w:val="uk-UA" w:eastAsia="ru-RU"/>
        </w:rPr>
        <w:t>ентальпії</w:t>
      </w:r>
      <w:proofErr w:type="spellEnd"/>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Запишемо диференціал </w:t>
      </w:r>
      <w:proofErr w:type="spellStart"/>
      <w:r w:rsidRPr="00115A21">
        <w:rPr>
          <w:rFonts w:ascii="Times New Roman" w:eastAsia="Times New Roman" w:hAnsi="Times New Roman" w:cs="Times New Roman"/>
          <w:color w:val="000000"/>
          <w:sz w:val="28"/>
          <w:szCs w:val="28"/>
          <w:lang w:val="uk-UA" w:eastAsia="ru-RU"/>
        </w:rPr>
        <w:t>ентальпії</w:t>
      </w:r>
      <w:proofErr w:type="spellEnd"/>
      <w:r w:rsidRPr="00115A21">
        <w:rPr>
          <w:rFonts w:ascii="Times New Roman" w:eastAsia="Times New Roman" w:hAnsi="Times New Roman" w:cs="Times New Roman"/>
          <w:color w:val="000000"/>
          <w:sz w:val="28"/>
          <w:szCs w:val="28"/>
          <w:lang w:val="uk-UA" w:eastAsia="ru-RU"/>
        </w:rPr>
        <w:t>. Величини, які є у нас змінними, це температура і тиск </w:t>
      </w:r>
      <w:r>
        <w:rPr>
          <w:rFonts w:ascii="Times New Roman" w:eastAsia="Times New Roman" w:hAnsi="Times New Roman" w:cs="Times New Roman"/>
          <w:noProof/>
          <w:color w:val="000000"/>
          <w:sz w:val="20"/>
          <w:szCs w:val="20"/>
          <w:vertAlign w:val="subscript"/>
          <w:lang w:eastAsia="ru-RU"/>
        </w:rPr>
        <w:drawing>
          <wp:inline distT="0" distB="0" distL="0" distR="0">
            <wp:extent cx="790575" cy="238125"/>
            <wp:effectExtent l="0" t="0" r="9525" b="9525"/>
            <wp:docPr id="169" name="Рисунок 169" descr="http://www.rpd.univ.kiev.ua/downloads/student/Book_Present/12_RealGas/12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rpd.univ.kiev.ua/downloads/student/Book_Present/12_RealGas/12_7.files/image005.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xml:space="preserve"> (при цьому </w:t>
      </w:r>
      <w:proofErr w:type="spellStart"/>
      <w:r w:rsidRPr="00115A21">
        <w:rPr>
          <w:rFonts w:ascii="Times New Roman" w:eastAsia="Times New Roman" w:hAnsi="Times New Roman" w:cs="Times New Roman"/>
          <w:color w:val="000000"/>
          <w:sz w:val="28"/>
          <w:szCs w:val="28"/>
          <w:lang w:val="uk-UA" w:eastAsia="ru-RU"/>
        </w:rPr>
        <w:t>ентальпія</w:t>
      </w:r>
      <w:proofErr w:type="spellEnd"/>
      <w:r w:rsidRPr="00115A21">
        <w:rPr>
          <w:rFonts w:ascii="Times New Roman" w:eastAsia="Times New Roman" w:hAnsi="Times New Roman" w:cs="Times New Roman"/>
          <w:color w:val="000000"/>
          <w:sz w:val="28"/>
          <w:szCs w:val="28"/>
          <w:lang w:val="uk-UA" w:eastAsia="ru-RU"/>
        </w:rPr>
        <w:t xml:space="preserve"> не є термодинамічним потенціалом)</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1690E496" wp14:editId="4F9E0E8E">
            <wp:extent cx="1981200" cy="561975"/>
            <wp:effectExtent l="0" t="0" r="0" b="9525"/>
            <wp:docPr id="168" name="Рисунок 168" descr="http://www.rpd.univ.kiev.ua/downloads/student/Book_Present/12_RealGas/12_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rpd.univ.kiev.ua/downloads/student/Book_Present/12_RealGas/12_7.files/image006.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981200" cy="5619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(12.7.2)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Оскільки за означенням </w:t>
      </w:r>
      <w:proofErr w:type="spellStart"/>
      <w:r w:rsidRPr="00115A21">
        <w:rPr>
          <w:rFonts w:ascii="Times New Roman" w:eastAsia="Times New Roman" w:hAnsi="Times New Roman" w:cs="Times New Roman"/>
          <w:color w:val="000000"/>
          <w:sz w:val="28"/>
          <w:szCs w:val="28"/>
          <w:lang w:val="uk-UA" w:eastAsia="ru-RU"/>
        </w:rPr>
        <w:t>ентальпія</w:t>
      </w:r>
      <w:proofErr w:type="spellEnd"/>
      <w:r w:rsidRPr="00115A21">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866775" cy="228600"/>
            <wp:effectExtent l="0" t="0" r="9525" b="0"/>
            <wp:docPr id="167" name="Рисунок 167" descr="http://www.rpd.univ.kiev.ua/downloads/student/Book_Present/12_RealGas/12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rpd.univ.kiev.ua/downloads/student/Book_Present/12_RealGas/12_7.files/image007.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2505075" cy="495300"/>
            <wp:effectExtent l="0" t="0" r="9525" b="0"/>
            <wp:docPr id="166" name="Рисунок 166" descr="http://www.rpd.univ.kiev.ua/downloads/student/Book_Present/12_RealGas/12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rpd.univ.kiev.ua/downloads/student/Book_Present/12_RealGas/12_7.files/image008.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505075" cy="4953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(12.7.3)</w:t>
      </w:r>
    </w:p>
    <w:p w:rsidR="00115A21" w:rsidRPr="00115A21" w:rsidRDefault="00115A21" w:rsidP="00115A21">
      <w:pPr>
        <w:spacing w:after="0" w:line="240" w:lineRule="auto"/>
        <w:jc w:val="center"/>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Звідси</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lastRenderedPageBreak/>
        <w:drawing>
          <wp:inline distT="0" distB="0" distL="0" distR="0" wp14:anchorId="4C7BB930" wp14:editId="417C4A2B">
            <wp:extent cx="1628775" cy="542925"/>
            <wp:effectExtent l="0" t="0" r="9525" b="9525"/>
            <wp:docPr id="165" name="Рисунок 165" descr="http://www.rpd.univ.kiev.ua/downloads/student/Book_Present/12_RealGas/12_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rpd.univ.kiev.ua/downloads/student/Book_Present/12_RealGas/12_7.files/image009.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62877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(12.7.4)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Застосовуючи мнемонічний квадрат, запишемо одне з рівнянь Максвелла</w:t>
      </w:r>
    </w:p>
    <w:p w:rsidR="00115A21" w:rsidRPr="00115A21" w:rsidRDefault="00115A21" w:rsidP="00115A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343025" cy="561975"/>
            <wp:effectExtent l="0" t="0" r="9525" b="9525"/>
            <wp:docPr id="164" name="Рисунок 164" descr="http://www.rpd.univ.kiev.ua/downloads/student/Book_Present/12_RealGas/12_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12_RealGas/12_7.files/image010.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343025" cy="5619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тоді</w:t>
      </w:r>
    </w:p>
    <w:p w:rsidR="00115A21" w:rsidRPr="00115A21" w:rsidRDefault="00115A21" w:rsidP="007E381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48941A63" wp14:editId="74C51391">
            <wp:extent cx="1762125" cy="561975"/>
            <wp:effectExtent l="0" t="0" r="9525" b="9525"/>
            <wp:docPr id="163" name="Рисунок 163" descr="http://www.rpd.univ.kiev.ua/downloads/student/Book_Present/12_RealGas/12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12_RealGas/12_7.files/image011.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762125" cy="5619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p>
    <w:p w:rsidR="00115A21" w:rsidRPr="00354DA9"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При ізобарному процесі </w:t>
      </w:r>
      <w:r>
        <w:rPr>
          <w:rFonts w:ascii="Times New Roman" w:eastAsia="Times New Roman" w:hAnsi="Times New Roman" w:cs="Times New Roman"/>
          <w:noProof/>
          <w:color w:val="000000"/>
          <w:sz w:val="20"/>
          <w:szCs w:val="20"/>
          <w:vertAlign w:val="subscript"/>
          <w:lang w:eastAsia="ru-RU"/>
        </w:rPr>
        <w:drawing>
          <wp:inline distT="0" distB="0" distL="0" distR="0">
            <wp:extent cx="600075" cy="228600"/>
            <wp:effectExtent l="0" t="0" r="9525" b="0"/>
            <wp:docPr id="162" name="Рисунок 162" descr="http://www.rpd.univ.kiev.ua/downloads/student/Book_Present/12_RealGas/12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12_RealGas/12_7.files/image012.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отже </w:t>
      </w:r>
      <w:r>
        <w:rPr>
          <w:rFonts w:ascii="Times New Roman" w:eastAsia="Times New Roman" w:hAnsi="Times New Roman" w:cs="Times New Roman"/>
          <w:noProof/>
          <w:color w:val="000000"/>
          <w:sz w:val="20"/>
          <w:szCs w:val="20"/>
          <w:vertAlign w:val="subscript"/>
          <w:lang w:eastAsia="ru-RU"/>
        </w:rPr>
        <w:drawing>
          <wp:inline distT="0" distB="0" distL="0" distR="0">
            <wp:extent cx="962025" cy="542925"/>
            <wp:effectExtent l="0" t="0" r="9525" b="9525"/>
            <wp:docPr id="161" name="Рисунок 161" descr="http://www.rpd.univ.kiev.ua/downloads/student/Book_Present/12_RealGas/12_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12_RealGas/12_7.files/image013.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xml:space="preserve">. Підставивши у повний диференціал </w:t>
      </w:r>
      <w:proofErr w:type="spellStart"/>
      <w:r w:rsidRPr="00115A21">
        <w:rPr>
          <w:rFonts w:ascii="Times New Roman" w:eastAsia="Times New Roman" w:hAnsi="Times New Roman" w:cs="Times New Roman"/>
          <w:color w:val="000000"/>
          <w:sz w:val="28"/>
          <w:szCs w:val="28"/>
          <w:lang w:val="uk-UA" w:eastAsia="ru-RU"/>
        </w:rPr>
        <w:t>ентальпії</w:t>
      </w:r>
      <w:proofErr w:type="spellEnd"/>
      <w:r w:rsidRPr="00115A21">
        <w:rPr>
          <w:rFonts w:ascii="Times New Roman" w:eastAsia="Times New Roman" w:hAnsi="Times New Roman" w:cs="Times New Roman"/>
          <w:color w:val="000000"/>
          <w:sz w:val="28"/>
          <w:szCs w:val="28"/>
          <w:lang w:val="uk-UA" w:eastAsia="ru-RU"/>
        </w:rPr>
        <w:t xml:space="preserve"> (12.7.2) отримані вирази для частинних похідних, отримуємо</w:t>
      </w:r>
    </w:p>
    <w:p w:rsidR="00115A21" w:rsidRPr="00115A21" w:rsidRDefault="00115A21" w:rsidP="00354DA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0A264A35" wp14:editId="79F98886">
            <wp:extent cx="2428875" cy="619125"/>
            <wp:effectExtent l="0" t="0" r="9525" b="9525"/>
            <wp:docPr id="160" name="Рисунок 160" descr="http://www.rpd.univ.kiev.ua/downloads/student/Book_Present/12_RealGas/12_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12_RealGas/12_7.files/image014.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428875" cy="619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Скориставшись сталістю </w:t>
      </w:r>
      <w:proofErr w:type="spellStart"/>
      <w:r w:rsidRPr="00115A21">
        <w:rPr>
          <w:rFonts w:ascii="Times New Roman" w:eastAsia="Times New Roman" w:hAnsi="Times New Roman" w:cs="Times New Roman"/>
          <w:color w:val="000000"/>
          <w:sz w:val="28"/>
          <w:szCs w:val="28"/>
          <w:lang w:val="uk-UA" w:eastAsia="ru-RU"/>
        </w:rPr>
        <w:t>ентальпії</w:t>
      </w:r>
      <w:proofErr w:type="spellEnd"/>
    </w:p>
    <w:p w:rsidR="00115A21" w:rsidRPr="00115A21" w:rsidRDefault="00115A21" w:rsidP="00354DA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358313EF" wp14:editId="00A07BA3">
            <wp:extent cx="1362075" cy="190500"/>
            <wp:effectExtent l="0" t="0" r="9525" b="0"/>
            <wp:docPr id="159" name="Рисунок 159" descr="http://www.rpd.univ.kiev.ua/downloads/student/Book_Present/12_RealGas/12_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12_RealGas/12_7.files/image015.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36207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p>
    <w:p w:rsidR="00115A21" w:rsidRPr="00354DA9"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отримаємо швидкість зміни температури із тиском</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5C0839C5" wp14:editId="429D239E">
            <wp:extent cx="2476500" cy="619125"/>
            <wp:effectExtent l="0" t="0" r="0" b="9525"/>
            <wp:docPr id="158" name="Рисунок 158" descr="http://www.rpd.univ.kiev.ua/downloads/student/Book_Present/12_RealGas/12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12_RealGas/12_7.files/image016.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476500" cy="619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(12.7.5)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Отже, ми отримали кількісне формулювання ефекту Джоуля-Томсона. Перевіримо його для ідеального газу :</w:t>
      </w:r>
    </w:p>
    <w:p w:rsidR="00115A21" w:rsidRPr="00115A21" w:rsidRDefault="00115A21" w:rsidP="00354DA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61F9AC46" wp14:editId="4252DF1C">
            <wp:extent cx="3114675" cy="542925"/>
            <wp:effectExtent l="0" t="0" r="9525" b="9525"/>
            <wp:docPr id="157" name="Рисунок 157" descr="http://www.rpd.univ.kiev.ua/downloads/student/Book_Present/12_RealGas/12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12_RealGas/12_7.files/image017.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11467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Отже, у ідеальному газі температура не змінюється із тиском, що і отримали експериментально Джоуль і Томсон.</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Залишилось знайти величину </w:t>
      </w:r>
      <w:r>
        <w:rPr>
          <w:rFonts w:ascii="Times New Roman" w:eastAsia="Times New Roman" w:hAnsi="Times New Roman" w:cs="Times New Roman"/>
          <w:noProof/>
          <w:color w:val="000000"/>
          <w:sz w:val="28"/>
          <w:szCs w:val="28"/>
          <w:vertAlign w:val="subscript"/>
          <w:lang w:eastAsia="ru-RU"/>
        </w:rPr>
        <w:drawing>
          <wp:inline distT="0" distB="0" distL="0" distR="0">
            <wp:extent cx="571500" cy="542925"/>
            <wp:effectExtent l="0" t="0" r="0" b="9525"/>
            <wp:docPr id="156" name="Рисунок 156" descr="http://www.rpd.univ.kiev.ua/downloads/student/Book_Present/12_RealGas/12_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rpd.univ.kiev.ua/downloads/student/Book_Present/12_RealGas/12_7.files/image018.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71500"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xml:space="preserve">. Скористаємось рівнянням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у вигляді</w:t>
      </w:r>
    </w:p>
    <w:p w:rsidR="00115A21" w:rsidRPr="00115A21" w:rsidRDefault="00115A21" w:rsidP="007E381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746C133" wp14:editId="606E9884">
            <wp:extent cx="1647825" cy="542925"/>
            <wp:effectExtent l="0" t="0" r="9525" b="9525"/>
            <wp:docPr id="155" name="Рисунок 155" descr="http://www.rpd.univ.kiev.ua/downloads/student/Book_Present/12_RealGas/12_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rpd.univ.kiev.ua/downloads/student/Book_Present/12_RealGas/12_7.files/image019.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Розкриємо дужки</w:t>
      </w:r>
    </w:p>
    <w:p w:rsidR="00115A21" w:rsidRPr="00115A21" w:rsidRDefault="00115A21" w:rsidP="00354DA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683533D1" wp14:editId="5C11D861">
            <wp:extent cx="1819275" cy="495300"/>
            <wp:effectExtent l="0" t="0" r="9525" b="0"/>
            <wp:docPr id="154" name="Рисунок 154" descr="http://www.rpd.univ.kiev.ua/downloads/student/Book_Present/12_RealGas/12_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rpd.univ.kiev.ua/downloads/student/Book_Present/12_RealGas/12_7.files/image020.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819275" cy="4953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і </w:t>
      </w:r>
      <w:proofErr w:type="spellStart"/>
      <w:r w:rsidRPr="00115A21">
        <w:rPr>
          <w:rFonts w:ascii="Times New Roman" w:eastAsia="Times New Roman" w:hAnsi="Times New Roman" w:cs="Times New Roman"/>
          <w:color w:val="000000"/>
          <w:sz w:val="28"/>
          <w:szCs w:val="28"/>
          <w:lang w:val="uk-UA" w:eastAsia="ru-RU"/>
        </w:rPr>
        <w:t>продиференціюємо</w:t>
      </w:r>
      <w:proofErr w:type="spellEnd"/>
      <w:r w:rsidRPr="00115A21">
        <w:rPr>
          <w:rFonts w:ascii="Times New Roman" w:eastAsia="Times New Roman" w:hAnsi="Times New Roman" w:cs="Times New Roman"/>
          <w:color w:val="000000"/>
          <w:sz w:val="28"/>
          <w:szCs w:val="28"/>
          <w:lang w:val="uk-UA" w:eastAsia="ru-RU"/>
        </w:rPr>
        <w:t xml:space="preserve"> по температурі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153" name="Рисунок 153" descr="http://www.rpd.univ.kiev.ua/downloads/student/Book_Present/12_RealGas/12_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rpd.univ.kiev.ua/downloads/student/Book_Present/12_RealGas/12_7.files/image021.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за сталого тиску:</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lastRenderedPageBreak/>
        <w:drawing>
          <wp:inline distT="0" distB="0" distL="0" distR="0" wp14:anchorId="75CFC237" wp14:editId="3E5A9F3B">
            <wp:extent cx="3009900" cy="542925"/>
            <wp:effectExtent l="0" t="0" r="0" b="9525"/>
            <wp:docPr id="152" name="Рисунок 152" descr="http://www.rpd.univ.kiev.ua/downloads/student/Book_Present/12_RealGas/12_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rpd.univ.kiev.ua/downloads/student/Book_Present/12_RealGas/12_7.files/image022.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009900"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(12.7.6)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Звідси знайдемо шукану похідну</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790700" cy="723900"/>
            <wp:effectExtent l="0" t="0" r="0" b="0"/>
            <wp:docPr id="151" name="Рисунок 151" descr="http://www.rpd.univ.kiev.ua/downloads/student/Book_Present/12_RealGas/12_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rpd.univ.kiev.ua/downloads/student/Book_Present/12_RealGas/12_7.files/image023.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790700" cy="7239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(12.7.7)</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Скористуємось тим, що </w:t>
      </w:r>
      <w:r>
        <w:rPr>
          <w:rFonts w:ascii="Times New Roman" w:eastAsia="Times New Roman" w:hAnsi="Times New Roman" w:cs="Times New Roman"/>
          <w:noProof/>
          <w:color w:val="000000"/>
          <w:sz w:val="20"/>
          <w:szCs w:val="20"/>
          <w:vertAlign w:val="subscript"/>
          <w:lang w:eastAsia="ru-RU"/>
        </w:rPr>
        <w:drawing>
          <wp:inline distT="0" distB="0" distL="0" distR="0">
            <wp:extent cx="1171575" cy="495300"/>
            <wp:effectExtent l="0" t="0" r="9525" b="0"/>
            <wp:docPr id="150" name="Рисунок 150" descr="http://www.rpd.univ.kiev.ua/downloads/student/Book_Present/12_RealGas/12_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rpd.univ.kiev.ua/downloads/student/Book_Present/12_RealGas/12_7.files/image024.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71575" cy="4953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Тоді</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4810125" cy="952500"/>
            <wp:effectExtent l="0" t="0" r="9525" b="0"/>
            <wp:docPr id="149" name="Рисунок 149" descr="http://www.rpd.univ.kiev.ua/downloads/student/Book_Present/12_RealGas/12_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rpd.univ.kiev.ua/downloads/student/Book_Present/12_RealGas/12_7.files/image025.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810125" cy="952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(12.7.8)</w:t>
      </w:r>
    </w:p>
    <w:p w:rsidR="00115A21" w:rsidRPr="00115A21" w:rsidRDefault="00115A21" w:rsidP="00115A21">
      <w:pPr>
        <w:spacing w:after="0" w:line="240" w:lineRule="auto"/>
        <w:jc w:val="center"/>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Підставимо похідну у вираз для швидкості зміни температури із тиском</w:t>
      </w:r>
    </w:p>
    <w:p w:rsidR="00115A21" w:rsidRPr="00115A21" w:rsidRDefault="00115A21" w:rsidP="00354DA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4DF4E9D" wp14:editId="25D7A0C6">
            <wp:extent cx="4457700" cy="1057275"/>
            <wp:effectExtent l="0" t="0" r="0" b="9525"/>
            <wp:docPr id="148" name="Рисунок 148" descr="http://www.rpd.univ.kiev.ua/downloads/student/Book_Present/12_RealGas/12_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rpd.univ.kiev.ua/downloads/student/Book_Present/12_RealGas/12_7.files/image026.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4457700" cy="10572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Після очевидних перетворень маємо остаточно</w:t>
      </w:r>
    </w:p>
    <w:p w:rsidR="00115A21" w:rsidRPr="00115A21" w:rsidRDefault="00115A21" w:rsidP="00354DA9">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5703E956" wp14:editId="4C1B62D5">
            <wp:extent cx="1933575" cy="1057275"/>
            <wp:effectExtent l="0" t="0" r="9525" b="9525"/>
            <wp:docPr id="147" name="Рисунок 147" descr="http://www.rpd.univ.kiev.ua/downloads/student/Book_Present/12_RealGas/12_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rpd.univ.kiev.ua/downloads/student/Book_Present/12_RealGas/12_7.files/image027.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933575" cy="10572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(12.7.9)</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Для подальшого аналізу отриманого виразу давайте скористаємось штучним прийомом – з рівняння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знайдемо похідну</w:t>
      </w:r>
    </w:p>
    <w:p w:rsidR="00115A21" w:rsidRPr="00115A21" w:rsidRDefault="00115A21" w:rsidP="007E381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2D0BB7C" wp14:editId="1CB531E8">
            <wp:extent cx="1905000" cy="533400"/>
            <wp:effectExtent l="0" t="0" r="0" b="0"/>
            <wp:docPr id="146" name="Рисунок 146" descr="http://www.rpd.univ.kiev.ua/downloads/student/Book_Present/12_RealGas/12_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rpd.univ.kiev.ua/downloads/student/Book_Present/12_RealGas/12_7.files/image028.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905000" cy="5334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w:t>
      </w:r>
      <w:r w:rsidR="007E381B">
        <w:rPr>
          <w:rFonts w:ascii="Times New Roman" w:eastAsia="Times New Roman" w:hAnsi="Times New Roman" w:cs="Times New Roman"/>
          <w:color w:val="000000"/>
          <w:sz w:val="28"/>
          <w:szCs w:val="28"/>
          <w:lang w:val="uk-UA" w:eastAsia="ru-RU"/>
        </w:rPr>
        <w:tab/>
      </w:r>
      <w:r w:rsidRPr="00115A21">
        <w:rPr>
          <w:rFonts w:ascii="Times New Roman" w:eastAsia="Times New Roman" w:hAnsi="Times New Roman" w:cs="Times New Roman"/>
          <w:color w:val="000000"/>
          <w:sz w:val="28"/>
          <w:szCs w:val="28"/>
          <w:lang w:val="uk-UA" w:eastAsia="ru-RU"/>
        </w:rPr>
        <w:t> </w:t>
      </w:r>
    </w:p>
    <w:p w:rsidR="00115A21" w:rsidRPr="00354DA9"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Підставивши цей вираз у рівняння для </w:t>
      </w:r>
      <w:r>
        <w:rPr>
          <w:rFonts w:ascii="Times New Roman" w:eastAsia="Times New Roman" w:hAnsi="Times New Roman" w:cs="Times New Roman"/>
          <w:noProof/>
          <w:color w:val="000000"/>
          <w:sz w:val="28"/>
          <w:szCs w:val="28"/>
          <w:vertAlign w:val="subscript"/>
          <w:lang w:eastAsia="ru-RU"/>
        </w:rPr>
        <w:drawing>
          <wp:inline distT="0" distB="0" distL="0" distR="0">
            <wp:extent cx="238125" cy="238125"/>
            <wp:effectExtent l="0" t="0" r="9525" b="9525"/>
            <wp:docPr id="145" name="Рисунок 145" descr="http://www.rpd.univ.kiev.ua/downloads/student/Book_Present/12_RealGas/12_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www.rpd.univ.kiev.ua/downloads/student/Book_Present/12_RealGas/12_7.files/image029.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(12.7.9), маємо</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75DBC482" wp14:editId="0B0E967B">
            <wp:extent cx="1857375" cy="1019175"/>
            <wp:effectExtent l="0" t="0" r="9525" b="9525"/>
            <wp:docPr id="144" name="Рисунок 144" descr="http://www.rpd.univ.kiev.ua/downloads/student/Book_Present/12_RealGas/12_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rpd.univ.kiev.ua/downloads/student/Book_Present/12_RealGas/12_7.files/image030.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857375" cy="10191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(12.7.10)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lastRenderedPageBreak/>
        <w:t xml:space="preserve">Хоч теорія і викидає </w:t>
      </w:r>
      <w:proofErr w:type="spellStart"/>
      <w:r w:rsidRPr="00115A21">
        <w:rPr>
          <w:rFonts w:ascii="Times New Roman" w:eastAsia="Times New Roman" w:hAnsi="Times New Roman" w:cs="Times New Roman"/>
          <w:color w:val="000000"/>
          <w:sz w:val="28"/>
          <w:szCs w:val="28"/>
          <w:lang w:val="uk-UA" w:eastAsia="ru-RU"/>
        </w:rPr>
        <w:t>знакозмінність</w:t>
      </w:r>
      <w:proofErr w:type="spellEnd"/>
      <w:r w:rsidRPr="00115A21">
        <w:rPr>
          <w:rFonts w:ascii="Times New Roman" w:eastAsia="Times New Roman" w:hAnsi="Times New Roman" w:cs="Times New Roman"/>
          <w:color w:val="000000"/>
          <w:sz w:val="28"/>
          <w:szCs w:val="28"/>
          <w:lang w:val="uk-UA" w:eastAsia="ru-RU"/>
        </w:rPr>
        <w:t>, на експерименті </w:t>
      </w:r>
      <w:r>
        <w:rPr>
          <w:rFonts w:ascii="Times New Roman" w:eastAsia="Times New Roman" w:hAnsi="Times New Roman" w:cs="Times New Roman"/>
          <w:noProof/>
          <w:color w:val="000000"/>
          <w:sz w:val="28"/>
          <w:szCs w:val="28"/>
          <w:vertAlign w:val="subscript"/>
          <w:lang w:eastAsia="ru-RU"/>
        </w:rPr>
        <w:drawing>
          <wp:inline distT="0" distB="0" distL="0" distR="0">
            <wp:extent cx="838200" cy="523875"/>
            <wp:effectExtent l="0" t="0" r="0" b="9525"/>
            <wp:docPr id="143" name="Рисунок 143" descr="http://www.rpd.univ.kiev.ua/downloads/student/Book_Present/12_RealGas/12_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rpd.univ.kiev.ua/downloads/student/Book_Present/12_RealGas/12_7.files/image031.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838200" cy="5238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завжди.</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Проаналізуємо частинні випадки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1. </w:t>
      </w:r>
      <w:r>
        <w:rPr>
          <w:rFonts w:ascii="Times New Roman" w:eastAsia="Times New Roman" w:hAnsi="Times New Roman" w:cs="Times New Roman"/>
          <w:noProof/>
          <w:color w:val="000000"/>
          <w:sz w:val="28"/>
          <w:szCs w:val="28"/>
          <w:vertAlign w:val="subscript"/>
          <w:lang w:eastAsia="ru-RU"/>
        </w:rPr>
        <w:drawing>
          <wp:inline distT="0" distB="0" distL="0" distR="0">
            <wp:extent cx="2371725" cy="542925"/>
            <wp:effectExtent l="0" t="0" r="9525" b="9525"/>
            <wp:docPr id="142" name="Рисунок 142" descr="http://www.rpd.univ.kiev.ua/downloads/student/Book_Present/12_RealGas/12_7.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rpd.univ.kiev.ua/downloads/student/Book_Present/12_RealGas/12_7.files/image032.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Приріст </w:t>
      </w:r>
      <w:r>
        <w:rPr>
          <w:rFonts w:ascii="Times New Roman" w:eastAsia="Times New Roman" w:hAnsi="Times New Roman" w:cs="Times New Roman"/>
          <w:noProof/>
          <w:color w:val="000000"/>
          <w:sz w:val="28"/>
          <w:szCs w:val="28"/>
          <w:vertAlign w:val="subscript"/>
          <w:lang w:eastAsia="ru-RU"/>
        </w:rPr>
        <w:drawing>
          <wp:inline distT="0" distB="0" distL="0" distR="0">
            <wp:extent cx="485775" cy="228600"/>
            <wp:effectExtent l="0" t="0" r="9525" b="0"/>
            <wp:docPr id="141" name="Рисунок 141" descr="http://www.rpd.univ.kiev.ua/downloads/student/Book_Present/12_RealGas/12_7.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rpd.univ.kiev.ua/downloads/student/Book_Present/12_RealGas/12_7.files/image033.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завжди, оскільки газ продавлюється із області з більшим тиском у область із нижчим тиском, то у цьому випадку </w:t>
      </w:r>
      <w:r>
        <w:rPr>
          <w:rFonts w:ascii="Times New Roman" w:eastAsia="Times New Roman" w:hAnsi="Times New Roman" w:cs="Times New Roman"/>
          <w:noProof/>
          <w:color w:val="000000"/>
          <w:sz w:val="28"/>
          <w:szCs w:val="28"/>
          <w:vertAlign w:val="subscript"/>
          <w:lang w:eastAsia="ru-RU"/>
        </w:rPr>
        <w:drawing>
          <wp:inline distT="0" distB="0" distL="0" distR="0">
            <wp:extent cx="523875" cy="190500"/>
            <wp:effectExtent l="0" t="0" r="9525" b="0"/>
            <wp:docPr id="140" name="Рисунок 140" descr="http://www.rpd.univ.kiev.ua/downloads/student/Book_Present/12_RealGas/12_7.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rpd.univ.kiev.ua/downloads/student/Book_Present/12_RealGas/12_7.files/image034.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отже газ нагрівається.</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2. </w:t>
      </w:r>
      <w:r>
        <w:rPr>
          <w:rFonts w:ascii="Times New Roman" w:eastAsia="Times New Roman" w:hAnsi="Times New Roman" w:cs="Times New Roman"/>
          <w:noProof/>
          <w:color w:val="000000"/>
          <w:sz w:val="28"/>
          <w:szCs w:val="28"/>
          <w:vertAlign w:val="subscript"/>
          <w:lang w:eastAsia="ru-RU"/>
        </w:rPr>
        <w:drawing>
          <wp:inline distT="0" distB="0" distL="0" distR="0">
            <wp:extent cx="2371725" cy="542925"/>
            <wp:effectExtent l="0" t="0" r="9525" b="9525"/>
            <wp:docPr id="139" name="Рисунок 139" descr="http://www.rpd.univ.kiev.ua/downloads/student/Book_Present/12_RealGas/12_7.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rpd.univ.kiev.ua/downloads/student/Book_Present/12_RealGas/12_7.files/image035.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У цьому випадку </w:t>
      </w:r>
      <w:r>
        <w:rPr>
          <w:rFonts w:ascii="Times New Roman" w:eastAsia="Times New Roman" w:hAnsi="Times New Roman" w:cs="Times New Roman"/>
          <w:noProof/>
          <w:color w:val="000000"/>
          <w:sz w:val="28"/>
          <w:szCs w:val="28"/>
          <w:vertAlign w:val="subscript"/>
          <w:lang w:eastAsia="ru-RU"/>
        </w:rPr>
        <w:drawing>
          <wp:inline distT="0" distB="0" distL="0" distR="0">
            <wp:extent cx="504825" cy="190500"/>
            <wp:effectExtent l="0" t="0" r="9525" b="0"/>
            <wp:docPr id="138" name="Рисунок 138" descr="http://www.rpd.univ.kiev.ua/downloads/student/Book_Present/12_RealGas/12_7.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rpd.univ.kiev.ua/downloads/student/Book_Present/12_RealGas/12_7.files/image036.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отже газ охолоджується.</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3. </w:t>
      </w:r>
      <w:r>
        <w:rPr>
          <w:rFonts w:ascii="Times New Roman" w:eastAsia="Times New Roman" w:hAnsi="Times New Roman" w:cs="Times New Roman"/>
          <w:noProof/>
          <w:color w:val="000000"/>
          <w:sz w:val="28"/>
          <w:szCs w:val="28"/>
          <w:vertAlign w:val="subscript"/>
          <w:lang w:eastAsia="ru-RU"/>
        </w:rPr>
        <w:drawing>
          <wp:inline distT="0" distB="0" distL="0" distR="0">
            <wp:extent cx="2371725" cy="542925"/>
            <wp:effectExtent l="0" t="0" r="9525" b="9525"/>
            <wp:docPr id="137" name="Рисунок 137" descr="http://www.rpd.univ.kiev.ua/downloads/student/Book_Present/12_RealGas/12_7.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rpd.univ.kiev.ua/downloads/student/Book_Present/12_RealGas/12_7.files/image037.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Приріст </w:t>
      </w:r>
      <w:r>
        <w:rPr>
          <w:rFonts w:ascii="Times New Roman" w:eastAsia="Times New Roman" w:hAnsi="Times New Roman" w:cs="Times New Roman"/>
          <w:noProof/>
          <w:color w:val="000000"/>
          <w:sz w:val="28"/>
          <w:szCs w:val="28"/>
          <w:vertAlign w:val="subscript"/>
          <w:lang w:eastAsia="ru-RU"/>
        </w:rPr>
        <w:drawing>
          <wp:inline distT="0" distB="0" distL="0" distR="0">
            <wp:extent cx="485775" cy="228600"/>
            <wp:effectExtent l="0" t="0" r="9525" b="0"/>
            <wp:docPr id="136" name="Рисунок 136" descr="http://www.rpd.univ.kiev.ua/downloads/student/Book_Present/12_RealGas/12_7.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rpd.univ.kiev.ua/downloads/student/Book_Present/12_RealGas/12_7.files/image033.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отже у цьому випадку </w:t>
      </w:r>
      <w:r>
        <w:rPr>
          <w:rFonts w:ascii="Times New Roman" w:eastAsia="Times New Roman" w:hAnsi="Times New Roman" w:cs="Times New Roman"/>
          <w:noProof/>
          <w:color w:val="000000"/>
          <w:sz w:val="28"/>
          <w:szCs w:val="28"/>
          <w:vertAlign w:val="subscript"/>
          <w:lang w:eastAsia="ru-RU"/>
        </w:rPr>
        <w:drawing>
          <wp:inline distT="0" distB="0" distL="0" distR="0">
            <wp:extent cx="523875" cy="190500"/>
            <wp:effectExtent l="0" t="0" r="9525" b="0"/>
            <wp:docPr id="135" name="Рисунок 135" descr="http://www.rpd.univ.kiev.ua/downloads/student/Book_Present/12_RealGas/12_7.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rpd.univ.kiev.ua/downloads/student/Book_Present/12_RealGas/12_7.files/image038.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температура газу не змінюється.</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Природно із третього випадку ввести температуру інверсії, при якій змінюється знак ефекту Джоуля-Томсона</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AAAFA79" wp14:editId="2C57BB84">
            <wp:extent cx="1266825" cy="561975"/>
            <wp:effectExtent l="0" t="0" r="9525" b="9525"/>
            <wp:docPr id="134" name="Рисунок 134" descr="http://www.rpd.univ.kiev.ua/downloads/student/Book_Present/12_RealGas/12_7.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www.rpd.univ.kiev.ua/downloads/student/Book_Present/12_RealGas/12_7.files/image039.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266825" cy="5619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(12.7.11)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Температура інверсії залежить від об’єму, який займає газ. Користуючись поняттям температури інверсії, можемо стверджувати, що при температурах, вищих за температуру інверсії, газ буде нагріватись, а при нижчих – охолоджуватись.</w:t>
      </w:r>
    </w:p>
    <w:p w:rsidR="00115A21" w:rsidRPr="007E381B"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          Подальший аналіз зручніше буде проводити для зведених параметрів</w:t>
      </w:r>
    </w:p>
    <w:p w:rsidR="00115A21" w:rsidRPr="00115A21" w:rsidRDefault="00115A21" w:rsidP="007E381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CEBBD28" wp14:editId="6AC477C7">
            <wp:extent cx="981075" cy="457200"/>
            <wp:effectExtent l="0" t="0" r="9525" b="0"/>
            <wp:docPr id="133" name="Рисунок 133" descr="http://www.rpd.univ.kiev.ua/downloads/student/Book_Present/12_RealGas/12_7.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rpd.univ.kiev.ua/downloads/student/Book_Present/12_RealGas/12_7.files/image040.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98107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14:anchorId="0E33FBBE" wp14:editId="7B4D5175">
            <wp:extent cx="638175" cy="190500"/>
            <wp:effectExtent l="0" t="0" r="9525" b="0"/>
            <wp:docPr id="132" name="Рисунок 132" descr="http://www.rpd.univ.kiev.ua/downloads/student/Book_Present/12_RealGas/12_7.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rpd.univ.kiev.ua/downloads/student/Book_Present/12_RealGas/12_7.files/image041.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14:anchorId="603AE080" wp14:editId="4DC37706">
            <wp:extent cx="866775" cy="495300"/>
            <wp:effectExtent l="0" t="0" r="9525" b="0"/>
            <wp:docPr id="131" name="Рисунок 131" descr="http://www.rpd.univ.kiev.ua/downloads/student/Book_Present/12_RealGas/12_7.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www.rpd.univ.kiev.ua/downloads/student/Book_Present/12_RealGas/12_7.files/image042.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866775" cy="4953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Підставивши значення температури і об’єму у вираз для температури інверсії, отримаємо вираз температури інверсії для зведених параметрів</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9504" behindDoc="0" locked="0" layoutInCell="1" allowOverlap="0" wp14:anchorId="03B7E3B4" wp14:editId="40A71B8D">
            <wp:simplePos x="0" y="0"/>
            <wp:positionH relativeFrom="column">
              <wp:align>left</wp:align>
            </wp:positionH>
            <wp:positionV relativeFrom="line">
              <wp:posOffset>0</wp:posOffset>
            </wp:positionV>
            <wp:extent cx="2047875" cy="2257425"/>
            <wp:effectExtent l="0" t="0" r="9525" b="9525"/>
            <wp:wrapSquare wrapText="bothSides"/>
            <wp:docPr id="174" name="Рисунок 174" descr="Подпись:  &#10;&#10;Рис.12.7.2. &#10;Крива інверсії&#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12.7.2. &#10;Крива інверсії&#10;"/>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047875" cy="2257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eastAsia="ru-RU"/>
        </w:rPr>
        <w:drawing>
          <wp:inline distT="0" distB="0" distL="0" distR="0" wp14:anchorId="65D8BBAC" wp14:editId="46A4B251">
            <wp:extent cx="2390775" cy="962025"/>
            <wp:effectExtent l="0" t="0" r="9525" b="9525"/>
            <wp:docPr id="130" name="Рисунок 130" descr="http://www.rpd.univ.kiev.ua/downloads/student/Book_Present/12_RealGas/12_7.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rpd.univ.kiev.ua/downloads/student/Book_Present/12_RealGas/12_7.files/image044.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390775" cy="9620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(12.7.12)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Графічно побудована залежність </w:t>
      </w:r>
      <w:r>
        <w:rPr>
          <w:rFonts w:ascii="Times New Roman" w:eastAsia="Times New Roman" w:hAnsi="Times New Roman" w:cs="Times New Roman"/>
          <w:noProof/>
          <w:color w:val="000000"/>
          <w:sz w:val="28"/>
          <w:szCs w:val="28"/>
          <w:vertAlign w:val="subscript"/>
          <w:lang w:eastAsia="ru-RU"/>
        </w:rPr>
        <w:drawing>
          <wp:inline distT="0" distB="0" distL="0" distR="0">
            <wp:extent cx="419100" cy="238125"/>
            <wp:effectExtent l="0" t="0" r="0" b="9525"/>
            <wp:docPr id="129" name="Рисунок 129" descr="http://www.rpd.univ.kiev.ua/downloads/student/Book_Present/12_RealGas/12_7.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www.rpd.univ.kiev.ua/downloads/student/Book_Present/12_RealGas/12_7.files/image045.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називається </w:t>
      </w:r>
      <w:r w:rsidRPr="00115A21">
        <w:rPr>
          <w:rFonts w:ascii="Times New Roman" w:eastAsia="Times New Roman" w:hAnsi="Times New Roman" w:cs="Times New Roman"/>
          <w:color w:val="000000"/>
          <w:sz w:val="28"/>
          <w:szCs w:val="28"/>
          <w:u w:val="single"/>
          <w:lang w:val="uk-UA" w:eastAsia="ru-RU"/>
        </w:rPr>
        <w:t>кривою інверсії</w:t>
      </w:r>
      <w:r w:rsidRPr="00115A21">
        <w:rPr>
          <w:rFonts w:ascii="Times New Roman" w:eastAsia="Times New Roman" w:hAnsi="Times New Roman" w:cs="Times New Roman"/>
          <w:color w:val="000000"/>
          <w:sz w:val="28"/>
          <w:szCs w:val="28"/>
          <w:lang w:val="uk-UA" w:eastAsia="ru-RU"/>
        </w:rPr>
        <w:t> і має вигляд, наведений на рис.12.7.2. Нижче кривої інверсії газ буде охолоджуватись, а вище – нагріватись.</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          Область значень </w:t>
      </w:r>
      <w:r>
        <w:rPr>
          <w:rFonts w:ascii="Times New Roman" w:eastAsia="Times New Roman" w:hAnsi="Times New Roman" w:cs="Times New Roman"/>
          <w:noProof/>
          <w:color w:val="000000"/>
          <w:sz w:val="28"/>
          <w:szCs w:val="28"/>
          <w:vertAlign w:val="subscript"/>
          <w:lang w:eastAsia="ru-RU"/>
        </w:rPr>
        <w:drawing>
          <wp:inline distT="0" distB="0" distL="0" distR="0">
            <wp:extent cx="447675" cy="457200"/>
            <wp:effectExtent l="0" t="0" r="9525" b="0"/>
            <wp:docPr id="128" name="Рисунок 128" descr="http://www.rpd.univ.kiev.ua/downloads/student/Book_Present/12_RealGas/12_7.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www.rpd.univ.kiev.ua/downloads/student/Book_Present/12_RealGas/12_7.files/image046.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44767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xml:space="preserve"> не має фізичного </w:t>
      </w:r>
      <w:r w:rsidRPr="00115A21">
        <w:rPr>
          <w:rFonts w:ascii="Times New Roman" w:eastAsia="Times New Roman" w:hAnsi="Times New Roman" w:cs="Times New Roman"/>
          <w:color w:val="000000"/>
          <w:sz w:val="28"/>
          <w:szCs w:val="28"/>
          <w:lang w:val="uk-UA" w:eastAsia="ru-RU"/>
        </w:rPr>
        <w:lastRenderedPageBreak/>
        <w:t>змісту, оскільки </w:t>
      </w:r>
      <w:r>
        <w:rPr>
          <w:rFonts w:ascii="Times New Roman" w:eastAsia="Times New Roman" w:hAnsi="Times New Roman" w:cs="Times New Roman"/>
          <w:noProof/>
          <w:color w:val="000000"/>
          <w:sz w:val="28"/>
          <w:szCs w:val="28"/>
          <w:vertAlign w:val="subscript"/>
          <w:lang w:eastAsia="ru-RU"/>
        </w:rPr>
        <w:drawing>
          <wp:inline distT="0" distB="0" distL="0" distR="0">
            <wp:extent cx="419100" cy="190500"/>
            <wp:effectExtent l="0" t="0" r="0" b="0"/>
            <wp:docPr id="127" name="Рисунок 127" descr="http://www.rpd.univ.kiev.ua/downloads/student/Book_Present/12_RealGas/12_7.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www.rpd.univ.kiev.ua/downloads/student/Book_Present/12_RealGas/12_7.files/image047.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266700" cy="190500"/>
            <wp:effectExtent l="0" t="0" r="0" b="0"/>
            <wp:docPr id="126" name="Рисунок 126" descr="http://www.rpd.univ.kiev.ua/downloads/student/Book_Present/12_RealGas/12_7.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www.rpd.univ.kiev.ua/downloads/student/Book_Present/12_RealGas/12_7.files/image04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об’єм молекул газу), отже з рівняння </w:t>
      </w:r>
      <w:r>
        <w:rPr>
          <w:rFonts w:ascii="Times New Roman" w:eastAsia="Times New Roman" w:hAnsi="Times New Roman" w:cs="Times New Roman"/>
          <w:noProof/>
          <w:color w:val="000000"/>
          <w:sz w:val="20"/>
          <w:szCs w:val="20"/>
          <w:vertAlign w:val="subscript"/>
          <w:lang w:eastAsia="ru-RU"/>
        </w:rPr>
        <w:drawing>
          <wp:inline distT="0" distB="0" distL="0" distR="0">
            <wp:extent cx="638175" cy="190500"/>
            <wp:effectExtent l="0" t="0" r="9525" b="0"/>
            <wp:docPr id="125" name="Рисунок 125" descr="http://www.rpd.univ.kiev.ua/downloads/student/Book_Present/12_RealGas/12_7.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www.rpd.univ.kiev.ua/downloads/student/Book_Present/12_RealGas/12_7.files/image041.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випливає, що завжди має бути </w:t>
      </w:r>
      <w:r>
        <w:rPr>
          <w:rFonts w:ascii="Times New Roman" w:eastAsia="Times New Roman" w:hAnsi="Times New Roman" w:cs="Times New Roman"/>
          <w:noProof/>
          <w:color w:val="000000"/>
          <w:sz w:val="28"/>
          <w:szCs w:val="28"/>
          <w:vertAlign w:val="subscript"/>
          <w:lang w:eastAsia="ru-RU"/>
        </w:rPr>
        <w:drawing>
          <wp:inline distT="0" distB="0" distL="0" distR="0">
            <wp:extent cx="447675" cy="457200"/>
            <wp:effectExtent l="0" t="0" r="9525" b="0"/>
            <wp:docPr id="124" name="Рисунок 124" descr="http://www.rpd.univ.kiev.ua/downloads/student/Book_Present/12_RealGas/12_7.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rpd.univ.kiev.ua/downloads/student/Book_Present/12_RealGas/12_7.files/image049.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44767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          Оскільки рівняння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у зведених координатах не залежить від типу речовини, тому для будь-якої речовини температура інверсії </w:t>
      </w:r>
      <w:r>
        <w:rPr>
          <w:rFonts w:ascii="Times New Roman" w:eastAsia="Times New Roman" w:hAnsi="Times New Roman" w:cs="Times New Roman"/>
          <w:noProof/>
          <w:color w:val="000000"/>
          <w:sz w:val="28"/>
          <w:szCs w:val="28"/>
          <w:vertAlign w:val="subscript"/>
          <w:lang w:eastAsia="ru-RU"/>
        </w:rPr>
        <w:drawing>
          <wp:inline distT="0" distB="0" distL="0" distR="0">
            <wp:extent cx="647700" cy="447675"/>
            <wp:effectExtent l="0" t="0" r="0" b="9525"/>
            <wp:docPr id="123" name="Рисунок 123" descr="http://www.rpd.univ.kiev.ua/downloads/student/Book_Present/12_RealGas/12_7.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www.rpd.univ.kiev.ua/downloads/student/Book_Present/12_RealGas/12_7.files/image050.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при </w:t>
      </w:r>
      <w:r>
        <w:rPr>
          <w:rFonts w:ascii="Times New Roman" w:eastAsia="Times New Roman" w:hAnsi="Times New Roman" w:cs="Times New Roman"/>
          <w:noProof/>
          <w:color w:val="000000"/>
          <w:sz w:val="28"/>
          <w:szCs w:val="28"/>
          <w:vertAlign w:val="subscript"/>
          <w:lang w:eastAsia="ru-RU"/>
        </w:rPr>
        <w:drawing>
          <wp:inline distT="0" distB="0" distL="0" distR="0">
            <wp:extent cx="542925" cy="152400"/>
            <wp:effectExtent l="0" t="0" r="9525" b="0"/>
            <wp:docPr id="122" name="Рисунок 122" descr="http://www.rpd.univ.kiev.ua/downloads/student/Book_Present/12_RealGas/12_7.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rpd.univ.kiev.ua/downloads/student/Book_Present/12_RealGas/12_7.files/image051.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42925" cy="1524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Для практичного застосування рівняння кривої інверсії зручніше записати у координатах </w:t>
      </w:r>
      <w:r>
        <w:rPr>
          <w:rFonts w:ascii="Times New Roman" w:eastAsia="Times New Roman" w:hAnsi="Times New Roman" w:cs="Times New Roman"/>
          <w:noProof/>
          <w:color w:val="000000"/>
          <w:sz w:val="28"/>
          <w:szCs w:val="28"/>
          <w:vertAlign w:val="subscript"/>
          <w:lang w:eastAsia="ru-RU"/>
        </w:rPr>
        <w:drawing>
          <wp:inline distT="0" distB="0" distL="0" distR="0">
            <wp:extent cx="409575" cy="238125"/>
            <wp:effectExtent l="0" t="0" r="9525" b="9525"/>
            <wp:docPr id="121" name="Рисунок 121" descr="http://www.rpd.univ.kiev.ua/downloads/student/Book_Present/12_RealGas/12_7.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rpd.univ.kiev.ua/downloads/student/Book_Present/12_RealGas/12_7.files/image052.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Для цього розв’яжемо систему рівнянь</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857375" cy="1076325"/>
            <wp:effectExtent l="0" t="0" r="0" b="9525"/>
            <wp:docPr id="120" name="Рисунок 120" descr="http://www.rpd.univ.kiev.ua/downloads/student/Book_Present/12_RealGas/12_7.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rpd.univ.kiev.ua/downloads/student/Book_Present/12_RealGas/12_7.files/image053.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857375" cy="107632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(12.7.13)</w:t>
      </w:r>
    </w:p>
    <w:p w:rsidR="00115A21" w:rsidRPr="00115A21" w:rsidRDefault="00115A21" w:rsidP="00115A21">
      <w:pPr>
        <w:spacing w:after="0" w:line="240" w:lineRule="auto"/>
        <w:jc w:val="center"/>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xml:space="preserve">із виразу для температури інверсії та рівняння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Позбавившись зведеного об’єму, отримаємо співвідношення</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70528" behindDoc="0" locked="0" layoutInCell="1" allowOverlap="0" wp14:anchorId="31717F6F" wp14:editId="6A32A23C">
            <wp:simplePos x="0" y="0"/>
            <wp:positionH relativeFrom="column">
              <wp:align>left</wp:align>
            </wp:positionH>
            <wp:positionV relativeFrom="line">
              <wp:posOffset>0</wp:posOffset>
            </wp:positionV>
            <wp:extent cx="2228850" cy="2381250"/>
            <wp:effectExtent l="0" t="0" r="0" b="0"/>
            <wp:wrapSquare wrapText="bothSides"/>
            <wp:docPr id="173" name="Рисунок 173" descr="Подпись:  &#10;&#10;Рис.12.7.3. &#10;Температура інаерсії&#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12.7.3. &#10;Температура інаерсії&#10;"/>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228850" cy="2381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eastAsia="ru-RU"/>
        </w:rPr>
        <w:drawing>
          <wp:inline distT="0" distB="0" distL="0" distR="0" wp14:anchorId="3386BAA1" wp14:editId="52B27C5E">
            <wp:extent cx="1562100" cy="561975"/>
            <wp:effectExtent l="0" t="0" r="0" b="9525"/>
            <wp:docPr id="119" name="Рисунок 119" descr="http://www.rpd.univ.kiev.ua/downloads/student/Book_Present/12_RealGas/12_7.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rpd.univ.kiev.ua/downloads/student/Book_Present/12_RealGas/12_7.files/image055.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562100" cy="5619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(12.7.14)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Графічно ця теоретична залежність наведена на рис.12.7.3 пунктиром. Кожному значенню зведеного тиску, що не перевищує певного значення </w:t>
      </w:r>
      <w:r>
        <w:rPr>
          <w:rFonts w:ascii="Times New Roman" w:eastAsia="Times New Roman" w:hAnsi="Times New Roman" w:cs="Times New Roman"/>
          <w:noProof/>
          <w:color w:val="000000"/>
          <w:sz w:val="28"/>
          <w:szCs w:val="28"/>
          <w:vertAlign w:val="subscript"/>
          <w:lang w:eastAsia="ru-RU"/>
        </w:rPr>
        <w:drawing>
          <wp:inline distT="0" distB="0" distL="0" distR="0">
            <wp:extent cx="523875" cy="228600"/>
            <wp:effectExtent l="0" t="0" r="9525" b="0"/>
            <wp:docPr id="118" name="Рисунок 118" descr="http://www.rpd.univ.kiev.ua/downloads/student/Book_Present/12_RealGas/12_7.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rpd.univ.kiev.ua/downloads/student/Book_Present/12_RealGas/12_7.files/image056.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xml:space="preserve">, </w:t>
      </w:r>
      <w:proofErr w:type="spellStart"/>
      <w:r w:rsidRPr="00115A21">
        <w:rPr>
          <w:rFonts w:ascii="Times New Roman" w:eastAsia="Times New Roman" w:hAnsi="Times New Roman" w:cs="Times New Roman"/>
          <w:color w:val="000000"/>
          <w:sz w:val="28"/>
          <w:szCs w:val="28"/>
          <w:lang w:val="uk-UA" w:eastAsia="ru-RU"/>
        </w:rPr>
        <w:t>відповідають</w:t>
      </w:r>
      <w:proofErr w:type="spellEnd"/>
      <w:r w:rsidRPr="00115A21">
        <w:rPr>
          <w:rFonts w:ascii="Times New Roman" w:eastAsia="Times New Roman" w:hAnsi="Times New Roman" w:cs="Times New Roman"/>
          <w:color w:val="000000"/>
          <w:sz w:val="28"/>
          <w:szCs w:val="28"/>
          <w:lang w:val="uk-UA" w:eastAsia="ru-RU"/>
        </w:rPr>
        <w:t> </w:t>
      </w:r>
      <w:r w:rsidRPr="00115A21">
        <w:rPr>
          <w:rFonts w:ascii="Times New Roman" w:eastAsia="Times New Roman" w:hAnsi="Times New Roman" w:cs="Times New Roman"/>
          <w:color w:val="000000"/>
          <w:sz w:val="28"/>
          <w:szCs w:val="28"/>
          <w:u w:val="single"/>
          <w:lang w:val="uk-UA" w:eastAsia="ru-RU"/>
        </w:rPr>
        <w:t>два</w:t>
      </w:r>
      <w:r w:rsidRPr="00115A21">
        <w:rPr>
          <w:rFonts w:ascii="Times New Roman" w:eastAsia="Times New Roman" w:hAnsi="Times New Roman" w:cs="Times New Roman"/>
          <w:color w:val="000000"/>
          <w:sz w:val="28"/>
          <w:szCs w:val="28"/>
          <w:lang w:val="uk-UA" w:eastAsia="ru-RU"/>
        </w:rPr>
        <w:t> значення температури інверсії. Всередині кривої температура газу зменшується, зовні – збільшується.</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val="uk-UA" w:eastAsia="ru-RU"/>
        </w:rPr>
      </w:pPr>
      <w:r w:rsidRPr="00115A21">
        <w:rPr>
          <w:rFonts w:ascii="Times New Roman" w:eastAsia="Times New Roman" w:hAnsi="Times New Roman" w:cs="Times New Roman"/>
          <w:color w:val="000000"/>
          <w:sz w:val="28"/>
          <w:szCs w:val="28"/>
          <w:lang w:val="uk-UA" w:eastAsia="ru-RU"/>
        </w:rPr>
        <w:t xml:space="preserve">          Експеримент якісно підтверджує цей результат. Експериментальна крива для водню наведена суцільною лінією. Але кількісні відмінності існують і дуже значні. Це наслідок того, що рівняння </w:t>
      </w:r>
      <w:proofErr w:type="spellStart"/>
      <w:r w:rsidRPr="00115A21">
        <w:rPr>
          <w:rFonts w:ascii="Times New Roman" w:eastAsia="Times New Roman" w:hAnsi="Times New Roman" w:cs="Times New Roman"/>
          <w:color w:val="000000"/>
          <w:sz w:val="28"/>
          <w:szCs w:val="28"/>
          <w:lang w:val="uk-UA" w:eastAsia="ru-RU"/>
        </w:rPr>
        <w:t>Ван-дер-Ваальса</w:t>
      </w:r>
      <w:proofErr w:type="spellEnd"/>
      <w:r w:rsidRPr="00115A21">
        <w:rPr>
          <w:rFonts w:ascii="Times New Roman" w:eastAsia="Times New Roman" w:hAnsi="Times New Roman" w:cs="Times New Roman"/>
          <w:color w:val="000000"/>
          <w:sz w:val="28"/>
          <w:szCs w:val="28"/>
          <w:lang w:val="uk-UA" w:eastAsia="ru-RU"/>
        </w:rPr>
        <w:t xml:space="preserve"> все ж таки є певною апроксимацією.</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Останні зауваження стосуються не дуже стиснутих газів. Коли газ не дуже стиснутий, можна покласти </w:t>
      </w:r>
      <w:r>
        <w:rPr>
          <w:rFonts w:ascii="Times New Roman" w:eastAsia="Times New Roman" w:hAnsi="Times New Roman" w:cs="Times New Roman"/>
          <w:noProof/>
          <w:color w:val="000000"/>
          <w:sz w:val="28"/>
          <w:szCs w:val="28"/>
          <w:vertAlign w:val="subscript"/>
          <w:lang w:eastAsia="ru-RU"/>
        </w:rPr>
        <w:drawing>
          <wp:inline distT="0" distB="0" distL="0" distR="0">
            <wp:extent cx="523875" cy="190500"/>
            <wp:effectExtent l="0" t="0" r="9525" b="0"/>
            <wp:docPr id="117" name="Рисунок 117" descr="http://www.rpd.univ.kiev.ua/downloads/student/Book_Present/12_RealGas/12_7.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rpd.univ.kiev.ua/downloads/student/Book_Present/12_RealGas/12_7.files/image057.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та </w:t>
      </w:r>
      <w:r>
        <w:rPr>
          <w:rFonts w:ascii="Times New Roman" w:eastAsia="Times New Roman" w:hAnsi="Times New Roman" w:cs="Times New Roman"/>
          <w:noProof/>
          <w:color w:val="000000"/>
          <w:sz w:val="28"/>
          <w:szCs w:val="28"/>
          <w:vertAlign w:val="subscript"/>
          <w:lang w:eastAsia="ru-RU"/>
        </w:rPr>
        <w:drawing>
          <wp:inline distT="0" distB="0" distL="0" distR="0">
            <wp:extent cx="638175" cy="228600"/>
            <wp:effectExtent l="0" t="0" r="0" b="0"/>
            <wp:docPr id="116" name="Рисунок 116" descr="http://www.rpd.univ.kiev.ua/downloads/student/Book_Present/12_RealGas/12_7.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rpd.univ.kiev.ua/downloads/student/Book_Present/12_RealGas/12_7.files/image058.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тобто можна знехтувати об’ємом молекул порівняно з об’ємом посудини та тиском, пов’язаним із силами притягання між молекулами. Тоді швидкість зміни температури із тиском становитиме</w:t>
      </w:r>
    </w:p>
    <w:p w:rsidR="00115A21" w:rsidRPr="00115A21" w:rsidRDefault="00115A21" w:rsidP="007E381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lastRenderedPageBreak/>
        <w:drawing>
          <wp:inline distT="0" distB="0" distL="0" distR="0" wp14:anchorId="48CDE07E" wp14:editId="1D2A1805">
            <wp:extent cx="2943225" cy="952500"/>
            <wp:effectExtent l="0" t="0" r="9525" b="0"/>
            <wp:docPr id="115" name="Рисунок 115" descr="http://www.rpd.univ.kiev.ua/downloads/student/Book_Present/12_RealGas/12_7.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rpd.univ.kiev.ua/downloads/student/Book_Present/12_RealGas/12_7.files/image059.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943225" cy="9525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(12.7.15) </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Скористаємось тим, що </w:t>
      </w:r>
      <w:r>
        <w:rPr>
          <w:rFonts w:ascii="Times New Roman" w:eastAsia="Times New Roman" w:hAnsi="Times New Roman" w:cs="Times New Roman"/>
          <w:noProof/>
          <w:color w:val="000000"/>
          <w:sz w:val="28"/>
          <w:szCs w:val="28"/>
          <w:vertAlign w:val="subscript"/>
          <w:lang w:eastAsia="ru-RU"/>
        </w:rPr>
        <w:drawing>
          <wp:inline distT="0" distB="0" distL="0" distR="0">
            <wp:extent cx="2066925" cy="495300"/>
            <wp:effectExtent l="0" t="0" r="9525" b="0"/>
            <wp:docPr id="114" name="Рисунок 114" descr="http://www.rpd.univ.kiev.ua/downloads/student/Book_Present/12_RealGas/12_7.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rpd.univ.kiev.ua/downloads/student/Book_Present/12_RealGas/12_7.files/image060.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066925" cy="4953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Тоді для не дуже стиснутих газів швидкість зміни температури із тиском становить</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485900" cy="533400"/>
            <wp:effectExtent l="0" t="0" r="0" b="0"/>
            <wp:docPr id="113" name="Рисунок 113" descr="http://www.rpd.univ.kiev.ua/downloads/student/Book_Present/12_RealGas/12_7.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rpd.univ.kiev.ua/downloads/student/Book_Present/12_RealGas/12_7.files/image061.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485900" cy="5334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(12.7.16)</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Тоді температура інверсії</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00075" cy="457200"/>
            <wp:effectExtent l="0" t="0" r="9525" b="0"/>
            <wp:docPr id="112" name="Рисунок 112" descr="http://www.rpd.univ.kiev.ua/downloads/student/Book_Present/12_RealGas/12_7.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rpd.univ.kiev.ua/downloads/student/Book_Present/12_RealGas/12_7.files/image062.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600075" cy="457200"/>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(12.7.17)</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а це відповідає зведеній температурі</w:t>
      </w:r>
    </w:p>
    <w:p w:rsidR="00115A21" w:rsidRPr="00115A21" w:rsidRDefault="00115A21" w:rsidP="00115A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571500" cy="447675"/>
            <wp:effectExtent l="0" t="0" r="0" b="9525"/>
            <wp:docPr id="111" name="Рисунок 111" descr="http://www.rpd.univ.kiev.ua/downloads/student/Book_Present/12_RealGas/12_7.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www.rpd.univ.kiev.ua/downloads/student/Book_Present/12_RealGas/12_7.files/image063.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r w:rsidRPr="00115A21">
        <w:rPr>
          <w:rFonts w:ascii="Times New Roman" w:eastAsia="Times New Roman" w:hAnsi="Times New Roman" w:cs="Times New Roman"/>
          <w:color w:val="000000"/>
          <w:sz w:val="28"/>
          <w:szCs w:val="28"/>
          <w:lang w:val="uk-UA" w:eastAsia="ru-RU"/>
        </w:rPr>
        <w:t>.                                                 (12.7.18)</w:t>
      </w:r>
    </w:p>
    <w:p w:rsidR="00115A21" w:rsidRPr="00115A21" w:rsidRDefault="00115A21" w:rsidP="00115A21">
      <w:pPr>
        <w:spacing w:after="0" w:line="240" w:lineRule="auto"/>
        <w:jc w:val="both"/>
        <w:rPr>
          <w:rFonts w:ascii="Times New Roman" w:eastAsia="Times New Roman" w:hAnsi="Times New Roman" w:cs="Times New Roman"/>
          <w:color w:val="000000"/>
          <w:sz w:val="28"/>
          <w:szCs w:val="28"/>
          <w:lang w:eastAsia="ru-RU"/>
        </w:rPr>
      </w:pPr>
      <w:r w:rsidRPr="00115A21">
        <w:rPr>
          <w:rFonts w:ascii="Times New Roman" w:eastAsia="Times New Roman" w:hAnsi="Times New Roman" w:cs="Times New Roman"/>
          <w:color w:val="000000"/>
          <w:sz w:val="28"/>
          <w:szCs w:val="28"/>
          <w:lang w:val="uk-UA" w:eastAsia="ru-RU"/>
        </w:rPr>
        <w:t> </w:t>
      </w:r>
      <w:bookmarkStart w:id="0" w:name="_GoBack"/>
      <w:bookmarkEnd w:id="0"/>
    </w:p>
    <w:p w:rsidR="00B01AA8" w:rsidRPr="00115A21" w:rsidRDefault="00B01AA8">
      <w:pPr>
        <w:rPr>
          <w:lang w:val="uk-UA"/>
        </w:rPr>
      </w:pPr>
    </w:p>
    <w:sectPr w:rsidR="00B01AA8" w:rsidRPr="00115A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A21"/>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5A21"/>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049E"/>
    <w:rsid w:val="002D6FE8"/>
    <w:rsid w:val="002F2A93"/>
    <w:rsid w:val="002F6E80"/>
    <w:rsid w:val="0030041A"/>
    <w:rsid w:val="00302ED2"/>
    <w:rsid w:val="003056B4"/>
    <w:rsid w:val="00320307"/>
    <w:rsid w:val="0033273D"/>
    <w:rsid w:val="003342DE"/>
    <w:rsid w:val="00346E23"/>
    <w:rsid w:val="00350D35"/>
    <w:rsid w:val="00354DA9"/>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E381B"/>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855E0"/>
    <w:rsid w:val="00D94BEF"/>
    <w:rsid w:val="00DA2494"/>
    <w:rsid w:val="00DB4CA9"/>
    <w:rsid w:val="00DC663F"/>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8305F"/>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15A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115A2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115A2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5A21"/>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115A21"/>
    <w:rPr>
      <w:rFonts w:ascii="Times New Roman" w:eastAsia="Times New Roman" w:hAnsi="Times New Roman" w:cs="Times New Roman"/>
      <w:b/>
      <w:bCs/>
      <w:sz w:val="24"/>
      <w:szCs w:val="24"/>
      <w:lang w:eastAsia="ru-RU"/>
    </w:rPr>
  </w:style>
  <w:style w:type="paragraph" w:styleId="a3">
    <w:name w:val="Body Text"/>
    <w:basedOn w:val="a"/>
    <w:link w:val="a4"/>
    <w:uiPriority w:val="99"/>
    <w:unhideWhenUsed/>
    <w:rsid w:val="00115A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115A2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15A21"/>
  </w:style>
  <w:style w:type="paragraph" w:styleId="a5">
    <w:name w:val="Balloon Text"/>
    <w:basedOn w:val="a"/>
    <w:link w:val="a6"/>
    <w:uiPriority w:val="99"/>
    <w:semiHidden/>
    <w:unhideWhenUsed/>
    <w:rsid w:val="00115A2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5A21"/>
    <w:rPr>
      <w:rFonts w:ascii="Tahoma" w:hAnsi="Tahoma" w:cs="Tahoma"/>
      <w:sz w:val="16"/>
      <w:szCs w:val="16"/>
    </w:rPr>
  </w:style>
  <w:style w:type="character" w:customStyle="1" w:styleId="30">
    <w:name w:val="Заголовок 3 Знак"/>
    <w:basedOn w:val="a0"/>
    <w:link w:val="3"/>
    <w:uiPriority w:val="9"/>
    <w:rsid w:val="00115A2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15A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115A2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115A2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5A21"/>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115A21"/>
    <w:rPr>
      <w:rFonts w:ascii="Times New Roman" w:eastAsia="Times New Roman" w:hAnsi="Times New Roman" w:cs="Times New Roman"/>
      <w:b/>
      <w:bCs/>
      <w:sz w:val="24"/>
      <w:szCs w:val="24"/>
      <w:lang w:eastAsia="ru-RU"/>
    </w:rPr>
  </w:style>
  <w:style w:type="paragraph" w:styleId="a3">
    <w:name w:val="Body Text"/>
    <w:basedOn w:val="a"/>
    <w:link w:val="a4"/>
    <w:uiPriority w:val="99"/>
    <w:unhideWhenUsed/>
    <w:rsid w:val="00115A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115A2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15A21"/>
  </w:style>
  <w:style w:type="paragraph" w:styleId="a5">
    <w:name w:val="Balloon Text"/>
    <w:basedOn w:val="a"/>
    <w:link w:val="a6"/>
    <w:uiPriority w:val="99"/>
    <w:semiHidden/>
    <w:unhideWhenUsed/>
    <w:rsid w:val="00115A2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5A21"/>
    <w:rPr>
      <w:rFonts w:ascii="Tahoma" w:hAnsi="Tahoma" w:cs="Tahoma"/>
      <w:sz w:val="16"/>
      <w:szCs w:val="16"/>
    </w:rPr>
  </w:style>
  <w:style w:type="character" w:customStyle="1" w:styleId="30">
    <w:name w:val="Заголовок 3 Знак"/>
    <w:basedOn w:val="a0"/>
    <w:link w:val="3"/>
    <w:uiPriority w:val="9"/>
    <w:rsid w:val="00115A2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693303">
      <w:bodyDiv w:val="1"/>
      <w:marLeft w:val="0"/>
      <w:marRight w:val="0"/>
      <w:marTop w:val="0"/>
      <w:marBottom w:val="0"/>
      <w:divBdr>
        <w:top w:val="none" w:sz="0" w:space="0" w:color="auto"/>
        <w:left w:val="none" w:sz="0" w:space="0" w:color="auto"/>
        <w:bottom w:val="none" w:sz="0" w:space="0" w:color="auto"/>
        <w:right w:val="none" w:sz="0" w:space="0" w:color="auto"/>
      </w:divBdr>
    </w:div>
    <w:div w:id="725182839">
      <w:bodyDiv w:val="1"/>
      <w:marLeft w:val="0"/>
      <w:marRight w:val="0"/>
      <w:marTop w:val="0"/>
      <w:marBottom w:val="0"/>
      <w:divBdr>
        <w:top w:val="none" w:sz="0" w:space="0" w:color="auto"/>
        <w:left w:val="none" w:sz="0" w:space="0" w:color="auto"/>
        <w:bottom w:val="none" w:sz="0" w:space="0" w:color="auto"/>
        <w:right w:val="none" w:sz="0" w:space="0" w:color="auto"/>
      </w:divBdr>
    </w:div>
    <w:div w:id="786124849">
      <w:bodyDiv w:val="1"/>
      <w:marLeft w:val="0"/>
      <w:marRight w:val="0"/>
      <w:marTop w:val="0"/>
      <w:marBottom w:val="0"/>
      <w:divBdr>
        <w:top w:val="none" w:sz="0" w:space="0" w:color="auto"/>
        <w:left w:val="none" w:sz="0" w:space="0" w:color="auto"/>
        <w:bottom w:val="none" w:sz="0" w:space="0" w:color="auto"/>
        <w:right w:val="none" w:sz="0" w:space="0" w:color="auto"/>
      </w:divBdr>
    </w:div>
    <w:div w:id="1658413988">
      <w:bodyDiv w:val="1"/>
      <w:marLeft w:val="0"/>
      <w:marRight w:val="0"/>
      <w:marTop w:val="0"/>
      <w:marBottom w:val="0"/>
      <w:divBdr>
        <w:top w:val="none" w:sz="0" w:space="0" w:color="auto"/>
        <w:left w:val="none" w:sz="0" w:space="0" w:color="auto"/>
        <w:bottom w:val="none" w:sz="0" w:space="0" w:color="auto"/>
        <w:right w:val="none" w:sz="0" w:space="0" w:color="auto"/>
      </w:divBdr>
    </w:div>
    <w:div w:id="1843541840">
      <w:bodyDiv w:val="1"/>
      <w:marLeft w:val="0"/>
      <w:marRight w:val="0"/>
      <w:marTop w:val="0"/>
      <w:marBottom w:val="0"/>
      <w:divBdr>
        <w:top w:val="none" w:sz="0" w:space="0" w:color="auto"/>
        <w:left w:val="none" w:sz="0" w:space="0" w:color="auto"/>
        <w:bottom w:val="none" w:sz="0" w:space="0" w:color="auto"/>
        <w:right w:val="none" w:sz="0" w:space="0" w:color="auto"/>
      </w:divBdr>
    </w:div>
    <w:div w:id="1949507085">
      <w:bodyDiv w:val="1"/>
      <w:marLeft w:val="0"/>
      <w:marRight w:val="0"/>
      <w:marTop w:val="0"/>
      <w:marBottom w:val="0"/>
      <w:divBdr>
        <w:top w:val="none" w:sz="0" w:space="0" w:color="auto"/>
        <w:left w:val="none" w:sz="0" w:space="0" w:color="auto"/>
        <w:bottom w:val="none" w:sz="0" w:space="0" w:color="auto"/>
        <w:right w:val="none" w:sz="0" w:space="0" w:color="auto"/>
      </w:divBdr>
    </w:div>
    <w:div w:id="207076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gif"/><Relationship Id="rId117" Type="http://schemas.openxmlformats.org/officeDocument/2006/relationships/image" Target="media/image113.gif"/><Relationship Id="rId21" Type="http://schemas.openxmlformats.org/officeDocument/2006/relationships/image" Target="media/image17.gif"/><Relationship Id="rId42" Type="http://schemas.openxmlformats.org/officeDocument/2006/relationships/image" Target="media/image38.gif"/><Relationship Id="rId47" Type="http://schemas.openxmlformats.org/officeDocument/2006/relationships/image" Target="media/image43.gif"/><Relationship Id="rId63" Type="http://schemas.openxmlformats.org/officeDocument/2006/relationships/image" Target="media/image59.gif"/><Relationship Id="rId68" Type="http://schemas.openxmlformats.org/officeDocument/2006/relationships/image" Target="media/image64.gif"/><Relationship Id="rId84" Type="http://schemas.openxmlformats.org/officeDocument/2006/relationships/image" Target="media/image80.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38" Type="http://schemas.openxmlformats.org/officeDocument/2006/relationships/image" Target="media/image134.gif"/><Relationship Id="rId16" Type="http://schemas.openxmlformats.org/officeDocument/2006/relationships/image" Target="media/image12.gif"/><Relationship Id="rId107" Type="http://schemas.openxmlformats.org/officeDocument/2006/relationships/image" Target="media/image103.gif"/><Relationship Id="rId11" Type="http://schemas.openxmlformats.org/officeDocument/2006/relationships/image" Target="media/image7.gif"/><Relationship Id="rId32" Type="http://schemas.openxmlformats.org/officeDocument/2006/relationships/image" Target="media/image28.gif"/><Relationship Id="rId37" Type="http://schemas.openxmlformats.org/officeDocument/2006/relationships/image" Target="media/image33.gif"/><Relationship Id="rId53" Type="http://schemas.openxmlformats.org/officeDocument/2006/relationships/image" Target="media/image49.gif"/><Relationship Id="rId58" Type="http://schemas.openxmlformats.org/officeDocument/2006/relationships/image" Target="media/image54.gif"/><Relationship Id="rId74" Type="http://schemas.openxmlformats.org/officeDocument/2006/relationships/image" Target="media/image70.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28" Type="http://schemas.openxmlformats.org/officeDocument/2006/relationships/image" Target="media/image124.gif"/><Relationship Id="rId144" Type="http://schemas.openxmlformats.org/officeDocument/2006/relationships/image" Target="media/image140.gif"/><Relationship Id="rId149" Type="http://schemas.openxmlformats.org/officeDocument/2006/relationships/image" Target="media/image145.gif"/><Relationship Id="rId5" Type="http://schemas.openxmlformats.org/officeDocument/2006/relationships/image" Target="media/image1.gif"/><Relationship Id="rId90" Type="http://schemas.openxmlformats.org/officeDocument/2006/relationships/image" Target="media/image86.gif"/><Relationship Id="rId95" Type="http://schemas.openxmlformats.org/officeDocument/2006/relationships/image" Target="media/image91.gif"/><Relationship Id="rId22" Type="http://schemas.openxmlformats.org/officeDocument/2006/relationships/image" Target="media/image18.gif"/><Relationship Id="rId27" Type="http://schemas.openxmlformats.org/officeDocument/2006/relationships/image" Target="media/image23.gif"/><Relationship Id="rId43" Type="http://schemas.openxmlformats.org/officeDocument/2006/relationships/image" Target="media/image39.gif"/><Relationship Id="rId48" Type="http://schemas.openxmlformats.org/officeDocument/2006/relationships/image" Target="media/image44.gif"/><Relationship Id="rId64" Type="http://schemas.openxmlformats.org/officeDocument/2006/relationships/image" Target="media/image60.gif"/><Relationship Id="rId69" Type="http://schemas.openxmlformats.org/officeDocument/2006/relationships/image" Target="media/image65.gif"/><Relationship Id="rId113" Type="http://schemas.openxmlformats.org/officeDocument/2006/relationships/image" Target="media/image109.gif"/><Relationship Id="rId118" Type="http://schemas.openxmlformats.org/officeDocument/2006/relationships/image" Target="media/image114.gif"/><Relationship Id="rId134" Type="http://schemas.openxmlformats.org/officeDocument/2006/relationships/image" Target="media/image130.gif"/><Relationship Id="rId139" Type="http://schemas.openxmlformats.org/officeDocument/2006/relationships/image" Target="media/image135.gif"/><Relationship Id="rId80" Type="http://schemas.openxmlformats.org/officeDocument/2006/relationships/image" Target="media/image76.gif"/><Relationship Id="rId85" Type="http://schemas.openxmlformats.org/officeDocument/2006/relationships/image" Target="media/image81.gif"/><Relationship Id="rId150" Type="http://schemas.openxmlformats.org/officeDocument/2006/relationships/image" Target="media/image146.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33" Type="http://schemas.openxmlformats.org/officeDocument/2006/relationships/image" Target="media/image29.gif"/><Relationship Id="rId38" Type="http://schemas.openxmlformats.org/officeDocument/2006/relationships/image" Target="media/image34.gif"/><Relationship Id="rId46" Type="http://schemas.openxmlformats.org/officeDocument/2006/relationships/image" Target="media/image42.gif"/><Relationship Id="rId59" Type="http://schemas.openxmlformats.org/officeDocument/2006/relationships/image" Target="media/image55.gif"/><Relationship Id="rId67" Type="http://schemas.openxmlformats.org/officeDocument/2006/relationships/image" Target="media/image63.gif"/><Relationship Id="rId103" Type="http://schemas.openxmlformats.org/officeDocument/2006/relationships/image" Target="media/image99.gif"/><Relationship Id="rId108" Type="http://schemas.openxmlformats.org/officeDocument/2006/relationships/image" Target="media/image104.gif"/><Relationship Id="rId116" Type="http://schemas.openxmlformats.org/officeDocument/2006/relationships/image" Target="media/image112.gif"/><Relationship Id="rId124" Type="http://schemas.openxmlformats.org/officeDocument/2006/relationships/image" Target="media/image120.gif"/><Relationship Id="rId129" Type="http://schemas.openxmlformats.org/officeDocument/2006/relationships/image" Target="media/image125.gif"/><Relationship Id="rId137" Type="http://schemas.openxmlformats.org/officeDocument/2006/relationships/image" Target="media/image133.gif"/><Relationship Id="rId20" Type="http://schemas.openxmlformats.org/officeDocument/2006/relationships/image" Target="media/image16.gif"/><Relationship Id="rId41" Type="http://schemas.openxmlformats.org/officeDocument/2006/relationships/image" Target="media/image37.gif"/><Relationship Id="rId54" Type="http://schemas.openxmlformats.org/officeDocument/2006/relationships/image" Target="media/image50.gif"/><Relationship Id="rId62" Type="http://schemas.openxmlformats.org/officeDocument/2006/relationships/image" Target="media/image58.gif"/><Relationship Id="rId70" Type="http://schemas.openxmlformats.org/officeDocument/2006/relationships/image" Target="media/image66.gif"/><Relationship Id="rId75" Type="http://schemas.openxmlformats.org/officeDocument/2006/relationships/image" Target="media/image71.gif"/><Relationship Id="rId83" Type="http://schemas.openxmlformats.org/officeDocument/2006/relationships/image" Target="media/image79.gif"/><Relationship Id="rId88" Type="http://schemas.openxmlformats.org/officeDocument/2006/relationships/image" Target="media/image84.gif"/><Relationship Id="rId91" Type="http://schemas.openxmlformats.org/officeDocument/2006/relationships/image" Target="media/image87.gif"/><Relationship Id="rId96" Type="http://schemas.openxmlformats.org/officeDocument/2006/relationships/image" Target="media/image92.gif"/><Relationship Id="rId111" Type="http://schemas.openxmlformats.org/officeDocument/2006/relationships/image" Target="media/image107.gif"/><Relationship Id="rId132" Type="http://schemas.openxmlformats.org/officeDocument/2006/relationships/image" Target="media/image128.gif"/><Relationship Id="rId140" Type="http://schemas.openxmlformats.org/officeDocument/2006/relationships/image" Target="media/image136.gif"/><Relationship Id="rId145" Type="http://schemas.openxmlformats.org/officeDocument/2006/relationships/image" Target="media/image141.gif"/><Relationship Id="rId153"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image" Target="media/image45.gif"/><Relationship Id="rId57" Type="http://schemas.openxmlformats.org/officeDocument/2006/relationships/image" Target="media/image53.gif"/><Relationship Id="rId106" Type="http://schemas.openxmlformats.org/officeDocument/2006/relationships/image" Target="media/image102.gif"/><Relationship Id="rId114" Type="http://schemas.openxmlformats.org/officeDocument/2006/relationships/image" Target="media/image110.gif"/><Relationship Id="rId119" Type="http://schemas.openxmlformats.org/officeDocument/2006/relationships/image" Target="media/image115.gif"/><Relationship Id="rId127" Type="http://schemas.openxmlformats.org/officeDocument/2006/relationships/image" Target="media/image123.gif"/><Relationship Id="rId10" Type="http://schemas.openxmlformats.org/officeDocument/2006/relationships/image" Target="media/image6.gif"/><Relationship Id="rId31" Type="http://schemas.openxmlformats.org/officeDocument/2006/relationships/image" Target="media/image27.gif"/><Relationship Id="rId44" Type="http://schemas.openxmlformats.org/officeDocument/2006/relationships/image" Target="media/image40.gif"/><Relationship Id="rId52" Type="http://schemas.openxmlformats.org/officeDocument/2006/relationships/image" Target="media/image48.gif"/><Relationship Id="rId60" Type="http://schemas.openxmlformats.org/officeDocument/2006/relationships/image" Target="media/image56.gif"/><Relationship Id="rId65" Type="http://schemas.openxmlformats.org/officeDocument/2006/relationships/image" Target="media/image61.gif"/><Relationship Id="rId73" Type="http://schemas.openxmlformats.org/officeDocument/2006/relationships/image" Target="media/image69.gif"/><Relationship Id="rId78" Type="http://schemas.openxmlformats.org/officeDocument/2006/relationships/image" Target="media/image74.gif"/><Relationship Id="rId81" Type="http://schemas.openxmlformats.org/officeDocument/2006/relationships/image" Target="media/image77.gif"/><Relationship Id="rId86" Type="http://schemas.openxmlformats.org/officeDocument/2006/relationships/image" Target="media/image82.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30" Type="http://schemas.openxmlformats.org/officeDocument/2006/relationships/image" Target="media/image126.gif"/><Relationship Id="rId135" Type="http://schemas.openxmlformats.org/officeDocument/2006/relationships/image" Target="media/image131.gif"/><Relationship Id="rId143" Type="http://schemas.openxmlformats.org/officeDocument/2006/relationships/image" Target="media/image139.gif"/><Relationship Id="rId148" Type="http://schemas.openxmlformats.org/officeDocument/2006/relationships/image" Target="media/image144.gif"/><Relationship Id="rId151" Type="http://schemas.openxmlformats.org/officeDocument/2006/relationships/image" Target="media/image147.gif"/><Relationship Id="rId4" Type="http://schemas.openxmlformats.org/officeDocument/2006/relationships/webSettings" Target="webSettings.xml"/><Relationship Id="rId9" Type="http://schemas.openxmlformats.org/officeDocument/2006/relationships/image" Target="media/image5.gif"/><Relationship Id="rId13" Type="http://schemas.openxmlformats.org/officeDocument/2006/relationships/image" Target="media/image9.gif"/><Relationship Id="rId18" Type="http://schemas.openxmlformats.org/officeDocument/2006/relationships/image" Target="media/image14.gif"/><Relationship Id="rId39" Type="http://schemas.openxmlformats.org/officeDocument/2006/relationships/image" Target="media/image35.gif"/><Relationship Id="rId109" Type="http://schemas.openxmlformats.org/officeDocument/2006/relationships/image" Target="media/image105.gif"/><Relationship Id="rId34" Type="http://schemas.openxmlformats.org/officeDocument/2006/relationships/image" Target="media/image30.gif"/><Relationship Id="rId50" Type="http://schemas.openxmlformats.org/officeDocument/2006/relationships/image" Target="media/image46.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04" Type="http://schemas.openxmlformats.org/officeDocument/2006/relationships/image" Target="media/image100.gif"/><Relationship Id="rId120" Type="http://schemas.openxmlformats.org/officeDocument/2006/relationships/image" Target="media/image116.gif"/><Relationship Id="rId125" Type="http://schemas.openxmlformats.org/officeDocument/2006/relationships/image" Target="media/image121.gif"/><Relationship Id="rId141" Type="http://schemas.openxmlformats.org/officeDocument/2006/relationships/image" Target="media/image137.gif"/><Relationship Id="rId146" Type="http://schemas.openxmlformats.org/officeDocument/2006/relationships/image" Target="media/image142.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2" Type="http://schemas.microsoft.com/office/2007/relationships/stylesWithEffects" Target="stylesWithEffects.xml"/><Relationship Id="rId29" Type="http://schemas.openxmlformats.org/officeDocument/2006/relationships/image" Target="media/image25.gif"/><Relationship Id="rId24" Type="http://schemas.openxmlformats.org/officeDocument/2006/relationships/image" Target="media/image20.gif"/><Relationship Id="rId40" Type="http://schemas.openxmlformats.org/officeDocument/2006/relationships/image" Target="media/image36.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15" Type="http://schemas.openxmlformats.org/officeDocument/2006/relationships/image" Target="media/image111.gif"/><Relationship Id="rId131" Type="http://schemas.openxmlformats.org/officeDocument/2006/relationships/image" Target="media/image127.gif"/><Relationship Id="rId136" Type="http://schemas.openxmlformats.org/officeDocument/2006/relationships/image" Target="media/image132.gif"/><Relationship Id="rId61" Type="http://schemas.openxmlformats.org/officeDocument/2006/relationships/image" Target="media/image57.gif"/><Relationship Id="rId82" Type="http://schemas.openxmlformats.org/officeDocument/2006/relationships/image" Target="media/image78.gif"/><Relationship Id="rId152" Type="http://schemas.openxmlformats.org/officeDocument/2006/relationships/fontTable" Target="fontTable.xml"/><Relationship Id="rId19" Type="http://schemas.openxmlformats.org/officeDocument/2006/relationships/image" Target="media/image15.gif"/><Relationship Id="rId14" Type="http://schemas.openxmlformats.org/officeDocument/2006/relationships/image" Target="media/image10.gif"/><Relationship Id="rId30" Type="http://schemas.openxmlformats.org/officeDocument/2006/relationships/image" Target="media/image26.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3525</Words>
  <Characters>20099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4</cp:revision>
  <dcterms:created xsi:type="dcterms:W3CDTF">2014-03-07T10:40:00Z</dcterms:created>
  <dcterms:modified xsi:type="dcterms:W3CDTF">2014-05-31T19:16:00Z</dcterms:modified>
</cp:coreProperties>
</file>